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CBD0" w14:textId="31C11C99" w:rsidR="001C1F8C" w:rsidRPr="000766E7" w:rsidRDefault="000766E7" w:rsidP="000766E7">
      <w:pPr>
        <w:pStyle w:val="Title"/>
        <w:rPr>
          <w:sz w:val="24"/>
          <w:szCs w:val="24"/>
        </w:rPr>
      </w:pPr>
      <w:r w:rsidRPr="000766E7">
        <w:rPr>
          <w:sz w:val="24"/>
          <w:szCs w:val="24"/>
        </w:rPr>
        <w:t>Analisis Implementasi Masterplan Pengembangan Kawasan Geopark Kabupaten Sukabumi 2019 Terhadap Pemberdayaan Masyarakat Lokal Di Geopark Ciletuh – Palabuhanratu</w:t>
      </w:r>
      <w:r w:rsidRPr="000766E7">
        <w:rPr>
          <w:sz w:val="24"/>
          <w:szCs w:val="24"/>
        </w:rPr>
        <w:t xml:space="preserve"> </w:t>
      </w:r>
    </w:p>
    <w:p w14:paraId="727CA3F4" w14:textId="6B7DC707" w:rsidR="001C1F8C" w:rsidRDefault="00744522">
      <w:pPr>
        <w:jc w:val="center"/>
        <w:rPr>
          <w:rFonts w:ascii="Arial" w:eastAsia="Arial" w:hAnsi="Arial" w:cs="Arial"/>
          <w:i/>
          <w:vertAlign w:val="superscript"/>
        </w:rPr>
      </w:pPr>
      <w:r>
        <w:rPr>
          <w:rFonts w:ascii="Arial" w:eastAsia="Arial" w:hAnsi="Arial" w:cs="Arial"/>
          <w:b/>
        </w:rPr>
        <w:t xml:space="preserve"> </w:t>
      </w:r>
      <w:proofErr w:type="spellStart"/>
      <w:r w:rsidR="000766E7">
        <w:rPr>
          <w:rFonts w:ascii="Arial" w:eastAsia="Arial" w:hAnsi="Arial" w:cs="Arial"/>
          <w:lang w:val="en-US"/>
        </w:rPr>
        <w:t>Lailatul</w:t>
      </w:r>
      <w:proofErr w:type="spellEnd"/>
      <w:r w:rsidR="000766E7">
        <w:rPr>
          <w:rFonts w:ascii="Arial" w:eastAsia="Arial" w:hAnsi="Arial" w:cs="Arial"/>
          <w:lang w:val="en-US"/>
        </w:rPr>
        <w:t xml:space="preserve"> </w:t>
      </w:r>
      <w:proofErr w:type="spellStart"/>
      <w:r w:rsidR="000766E7">
        <w:rPr>
          <w:rFonts w:ascii="Arial" w:eastAsia="Arial" w:hAnsi="Arial" w:cs="Arial"/>
          <w:lang w:val="en-US"/>
        </w:rPr>
        <w:t>Aulia</w:t>
      </w:r>
      <w:proofErr w:type="spellEnd"/>
      <w:r>
        <w:rPr>
          <w:rFonts w:ascii="Arial" w:eastAsia="Arial" w:hAnsi="Arial" w:cs="Arial"/>
        </w:rPr>
        <w:t xml:space="preserve"> </w:t>
      </w:r>
      <w:r>
        <w:rPr>
          <w:rFonts w:ascii="Arial" w:eastAsia="Arial" w:hAnsi="Arial" w:cs="Arial"/>
          <w:vertAlign w:val="superscript"/>
        </w:rPr>
        <w:t>1)</w:t>
      </w:r>
      <w:r>
        <w:rPr>
          <w:rFonts w:ascii="Arial" w:eastAsia="Arial" w:hAnsi="Arial" w:cs="Arial"/>
        </w:rPr>
        <w:t xml:space="preserve">, </w:t>
      </w:r>
      <w:r w:rsidR="000766E7">
        <w:rPr>
          <w:rFonts w:ascii="Arial" w:eastAsia="Arial" w:hAnsi="Arial" w:cs="Arial"/>
          <w:lang w:val="en-US"/>
        </w:rPr>
        <w:t xml:space="preserve">Abdul Syahid </w:t>
      </w:r>
      <w:proofErr w:type="spellStart"/>
      <w:r w:rsidR="000766E7">
        <w:rPr>
          <w:rFonts w:ascii="Arial" w:eastAsia="Arial" w:hAnsi="Arial" w:cs="Arial"/>
          <w:lang w:val="en-US"/>
        </w:rPr>
        <w:t>Muqsitul</w:t>
      </w:r>
      <w:proofErr w:type="spellEnd"/>
      <w:r w:rsidR="000766E7">
        <w:rPr>
          <w:rFonts w:ascii="Arial" w:eastAsia="Arial" w:hAnsi="Arial" w:cs="Arial"/>
          <w:lang w:val="en-US"/>
        </w:rPr>
        <w:t xml:space="preserve"> Fajar</w:t>
      </w:r>
      <w:r>
        <w:rPr>
          <w:rFonts w:ascii="Arial" w:eastAsia="Arial" w:hAnsi="Arial" w:cs="Arial"/>
        </w:rPr>
        <w:t xml:space="preserve"> </w:t>
      </w:r>
      <w:r>
        <w:rPr>
          <w:rFonts w:ascii="Arial" w:eastAsia="Arial" w:hAnsi="Arial" w:cs="Arial"/>
          <w:vertAlign w:val="superscript"/>
        </w:rPr>
        <w:t>2)</w:t>
      </w:r>
      <w:r>
        <w:rPr>
          <w:rFonts w:ascii="Arial" w:eastAsia="Arial" w:hAnsi="Arial" w:cs="Arial"/>
          <w:i/>
          <w:color w:val="000000"/>
        </w:rPr>
        <w:t xml:space="preserve"> </w:t>
      </w:r>
      <w:r w:rsidR="000766E7">
        <w:rPr>
          <w:rFonts w:ascii="Arial" w:eastAsia="Arial" w:hAnsi="Arial" w:cs="Arial"/>
          <w:lang w:val="en-US"/>
        </w:rPr>
        <w:t xml:space="preserve">R Deden </w:t>
      </w:r>
      <w:proofErr w:type="spellStart"/>
      <w:r w:rsidR="000766E7">
        <w:rPr>
          <w:rFonts w:ascii="Arial" w:eastAsia="Arial" w:hAnsi="Arial" w:cs="Arial"/>
          <w:lang w:val="en-US"/>
        </w:rPr>
        <w:t>Sunmendar</w:t>
      </w:r>
      <w:proofErr w:type="spellEnd"/>
      <w:r w:rsidR="000766E7">
        <w:rPr>
          <w:rFonts w:ascii="Arial" w:eastAsia="Arial" w:hAnsi="Arial" w:cs="Arial"/>
          <w:lang w:val="en-US"/>
        </w:rPr>
        <w:t xml:space="preserve"> </w:t>
      </w:r>
      <w:proofErr w:type="spellStart"/>
      <w:r w:rsidR="000766E7">
        <w:rPr>
          <w:rFonts w:ascii="Arial" w:eastAsia="Arial" w:hAnsi="Arial" w:cs="Arial"/>
          <w:lang w:val="en-US"/>
        </w:rPr>
        <w:t>Rachmat</w:t>
      </w:r>
      <w:proofErr w:type="spellEnd"/>
      <w:r w:rsidR="000766E7">
        <w:rPr>
          <w:rFonts w:ascii="Arial" w:eastAsia="Arial" w:hAnsi="Arial" w:cs="Arial"/>
        </w:rPr>
        <w:t xml:space="preserve"> </w:t>
      </w:r>
      <w:r w:rsidR="000766E7">
        <w:rPr>
          <w:rFonts w:ascii="Arial" w:eastAsia="Arial" w:hAnsi="Arial" w:cs="Arial"/>
          <w:vertAlign w:val="superscript"/>
          <w:lang w:val="en-US"/>
        </w:rPr>
        <w:t>3</w:t>
      </w:r>
      <w:r w:rsidR="000766E7">
        <w:rPr>
          <w:rFonts w:ascii="Arial" w:eastAsia="Arial" w:hAnsi="Arial" w:cs="Arial"/>
          <w:vertAlign w:val="superscript"/>
        </w:rPr>
        <w:t>)</w:t>
      </w:r>
      <w:r w:rsidR="000766E7" w:rsidRPr="000766E7">
        <w:rPr>
          <w:rFonts w:ascii="Arial" w:eastAsia="Arial" w:hAnsi="Arial" w:cs="Arial"/>
          <w:lang w:val="en-US"/>
        </w:rPr>
        <w:t xml:space="preserve"> </w:t>
      </w:r>
      <w:proofErr w:type="spellStart"/>
      <w:r w:rsidR="000766E7">
        <w:rPr>
          <w:rFonts w:ascii="Arial" w:eastAsia="Arial" w:hAnsi="Arial" w:cs="Arial"/>
          <w:lang w:val="en-US"/>
        </w:rPr>
        <w:t>Fitri</w:t>
      </w:r>
      <w:proofErr w:type="spellEnd"/>
      <w:r w:rsidR="000766E7">
        <w:rPr>
          <w:rFonts w:ascii="Arial" w:eastAsia="Arial" w:hAnsi="Arial" w:cs="Arial"/>
          <w:lang w:val="en-US"/>
        </w:rPr>
        <w:t xml:space="preserve"> Rahmafitria</w:t>
      </w:r>
      <w:r w:rsidR="000766E7">
        <w:rPr>
          <w:rFonts w:ascii="Arial" w:eastAsia="Arial" w:hAnsi="Arial" w:cs="Arial"/>
        </w:rPr>
        <w:t xml:space="preserve"> </w:t>
      </w:r>
      <w:r w:rsidR="000766E7">
        <w:rPr>
          <w:rFonts w:ascii="Arial" w:eastAsia="Arial" w:hAnsi="Arial" w:cs="Arial"/>
          <w:vertAlign w:val="superscript"/>
          <w:lang w:val="en-US"/>
        </w:rPr>
        <w:t>4</w:t>
      </w:r>
      <w:r w:rsidR="000766E7">
        <w:rPr>
          <w:rFonts w:ascii="Arial" w:eastAsia="Arial" w:hAnsi="Arial" w:cs="Arial"/>
          <w:vertAlign w:val="superscript"/>
        </w:rPr>
        <w:t>)</w:t>
      </w:r>
      <w:r>
        <w:rPr>
          <w:rFonts w:ascii="Arial" w:eastAsia="Arial" w:hAnsi="Arial" w:cs="Arial"/>
          <w:i/>
          <w:color w:val="000000"/>
        </w:rPr>
        <w:br/>
      </w:r>
      <w:r w:rsidR="000766E7">
        <w:rPr>
          <w:rFonts w:ascii="Arial" w:eastAsia="Arial" w:hAnsi="Arial" w:cs="Arial"/>
          <w:i/>
          <w:lang w:val="en-US"/>
        </w:rPr>
        <w:t xml:space="preserve">Magister </w:t>
      </w:r>
      <w:proofErr w:type="spellStart"/>
      <w:r w:rsidR="000766E7">
        <w:rPr>
          <w:rFonts w:ascii="Arial" w:eastAsia="Arial" w:hAnsi="Arial" w:cs="Arial"/>
          <w:i/>
          <w:lang w:val="en-US"/>
        </w:rPr>
        <w:t>Pariwisata</w:t>
      </w:r>
      <w:proofErr w:type="spellEnd"/>
      <w:r w:rsidR="000766E7">
        <w:rPr>
          <w:rFonts w:ascii="Arial" w:eastAsia="Arial" w:hAnsi="Arial" w:cs="Arial"/>
          <w:i/>
          <w:lang w:val="en-US"/>
        </w:rPr>
        <w:t xml:space="preserve">, </w:t>
      </w:r>
      <w:proofErr w:type="spellStart"/>
      <w:r w:rsidR="000766E7">
        <w:rPr>
          <w:rFonts w:ascii="Arial" w:eastAsia="Arial" w:hAnsi="Arial" w:cs="Arial"/>
          <w:i/>
          <w:lang w:val="en-US"/>
        </w:rPr>
        <w:t>Sekolah</w:t>
      </w:r>
      <w:proofErr w:type="spellEnd"/>
      <w:r w:rsidR="000766E7">
        <w:rPr>
          <w:rFonts w:ascii="Arial" w:eastAsia="Arial" w:hAnsi="Arial" w:cs="Arial"/>
          <w:i/>
          <w:lang w:val="en-US"/>
        </w:rPr>
        <w:t xml:space="preserve"> </w:t>
      </w:r>
      <w:proofErr w:type="spellStart"/>
      <w:r w:rsidR="000766E7">
        <w:rPr>
          <w:rFonts w:ascii="Arial" w:eastAsia="Arial" w:hAnsi="Arial" w:cs="Arial"/>
          <w:i/>
          <w:lang w:val="en-US"/>
        </w:rPr>
        <w:t>Pascasarjana</w:t>
      </w:r>
      <w:proofErr w:type="spellEnd"/>
      <w:r w:rsidR="000766E7">
        <w:rPr>
          <w:rFonts w:ascii="Arial" w:eastAsia="Arial" w:hAnsi="Arial" w:cs="Arial"/>
          <w:i/>
          <w:lang w:val="en-US"/>
        </w:rPr>
        <w:t>, Universitas Pendidikan Indonesia</w:t>
      </w:r>
      <w:r>
        <w:rPr>
          <w:rFonts w:ascii="Arial" w:eastAsia="Arial" w:hAnsi="Arial" w:cs="Arial"/>
          <w:i/>
        </w:rPr>
        <w:t xml:space="preserve"> </w:t>
      </w:r>
      <w:r>
        <w:rPr>
          <w:rFonts w:ascii="Arial" w:eastAsia="Arial" w:hAnsi="Arial" w:cs="Arial"/>
          <w:i/>
          <w:vertAlign w:val="superscript"/>
        </w:rPr>
        <w:t>1,2</w:t>
      </w:r>
      <w:r w:rsidR="000766E7">
        <w:rPr>
          <w:rFonts w:ascii="Arial" w:eastAsia="Arial" w:hAnsi="Arial" w:cs="Arial"/>
          <w:i/>
          <w:vertAlign w:val="superscript"/>
          <w:lang w:val="en-US"/>
        </w:rPr>
        <w:t>,3,4</w:t>
      </w:r>
      <w:r>
        <w:rPr>
          <w:rFonts w:ascii="Arial" w:eastAsia="Arial" w:hAnsi="Arial" w:cs="Arial"/>
          <w:i/>
          <w:vertAlign w:val="superscript"/>
        </w:rPr>
        <w:t>)</w:t>
      </w:r>
    </w:p>
    <w:p w14:paraId="7D5891F5" w14:textId="77777777" w:rsidR="000766E7" w:rsidRDefault="000766E7">
      <w:pPr>
        <w:jc w:val="center"/>
        <w:rPr>
          <w:rFonts w:ascii="Arial" w:eastAsia="Arial" w:hAnsi="Arial" w:cs="Arial"/>
          <w:i/>
        </w:rPr>
      </w:pPr>
      <w:r w:rsidRPr="000766E7">
        <w:rPr>
          <w:rFonts w:ascii="Arial" w:eastAsia="Arial" w:hAnsi="Arial" w:cs="Arial"/>
          <w:i/>
        </w:rPr>
        <w:t>Jl. Dr. Setiabudi No.229, Isola, Kota Bandung, Jawa Barat 40154</w:t>
      </w:r>
    </w:p>
    <w:p w14:paraId="5D8AB229" w14:textId="0B0F9C02" w:rsidR="001C1F8C" w:rsidRPr="000766E7" w:rsidRDefault="000766E7">
      <w:pPr>
        <w:jc w:val="center"/>
        <w:rPr>
          <w:rFonts w:ascii="Arial" w:eastAsia="Arial" w:hAnsi="Arial" w:cs="Arial"/>
          <w:i/>
          <w:lang w:val="en-US"/>
        </w:rPr>
      </w:pPr>
      <w:hyperlink r:id="rId9" w:history="1">
        <w:r w:rsidRPr="003B5CB0">
          <w:rPr>
            <w:rStyle w:val="Hyperlink"/>
            <w:rFonts w:ascii="Arial" w:eastAsia="Arial" w:hAnsi="Arial" w:cs="Arial"/>
            <w:i/>
            <w:lang w:val="en-US"/>
          </w:rPr>
          <w:t>ayalaila@upi.edu</w:t>
        </w:r>
      </w:hyperlink>
      <w:r>
        <w:rPr>
          <w:rFonts w:ascii="Arial" w:eastAsia="Arial" w:hAnsi="Arial" w:cs="Arial"/>
          <w:i/>
          <w:lang w:val="en-US"/>
        </w:rPr>
        <w:t xml:space="preserve"> </w:t>
      </w:r>
      <w:hyperlink r:id="rId10" w:history="1">
        <w:r w:rsidRPr="003B5CB0">
          <w:rPr>
            <w:rStyle w:val="Hyperlink"/>
            <w:rFonts w:ascii="Arial" w:eastAsia="Arial" w:hAnsi="Arial" w:cs="Arial"/>
            <w:i/>
            <w:lang w:val="en-US"/>
          </w:rPr>
          <w:t>abdulsyahid123@upi.edu</w:t>
        </w:r>
      </w:hyperlink>
      <w:r>
        <w:rPr>
          <w:rFonts w:ascii="Arial" w:eastAsia="Arial" w:hAnsi="Arial" w:cs="Arial"/>
          <w:i/>
          <w:lang w:val="en-US"/>
        </w:rPr>
        <w:t xml:space="preserve"> </w:t>
      </w:r>
      <w:hyperlink r:id="rId11" w:history="1">
        <w:r w:rsidRPr="003B5CB0">
          <w:rPr>
            <w:rStyle w:val="Hyperlink"/>
            <w:rFonts w:ascii="Arial" w:eastAsia="Arial" w:hAnsi="Arial" w:cs="Arial"/>
            <w:i/>
            <w:lang w:val="en-US"/>
          </w:rPr>
          <w:t>dedensunmendar@upi.edu</w:t>
        </w:r>
      </w:hyperlink>
      <w:r>
        <w:rPr>
          <w:rFonts w:ascii="Arial" w:eastAsia="Arial" w:hAnsi="Arial" w:cs="Arial"/>
          <w:i/>
          <w:lang w:val="en-US"/>
        </w:rPr>
        <w:t xml:space="preserve"> </w:t>
      </w:r>
      <w:hyperlink r:id="rId12" w:history="1">
        <w:r w:rsidRPr="003B5CB0">
          <w:rPr>
            <w:rStyle w:val="Hyperlink"/>
            <w:rFonts w:ascii="Arial" w:eastAsia="Arial" w:hAnsi="Arial" w:cs="Arial"/>
            <w:i/>
            <w:lang w:val="en-US"/>
          </w:rPr>
          <w:t>fitrirahmafitria@upi.edu</w:t>
        </w:r>
      </w:hyperlink>
      <w:r>
        <w:rPr>
          <w:rFonts w:ascii="Arial" w:eastAsia="Arial" w:hAnsi="Arial" w:cs="Arial"/>
          <w:i/>
          <w:lang w:val="en-US"/>
        </w:rPr>
        <w:t xml:space="preserve"> </w:t>
      </w:r>
    </w:p>
    <w:p w14:paraId="2CE1C1B0" w14:textId="77777777" w:rsidR="001C1F8C" w:rsidRDefault="001C1F8C">
      <w:pPr>
        <w:keepNext/>
        <w:pBdr>
          <w:top w:val="nil"/>
          <w:left w:val="nil"/>
          <w:bottom w:val="nil"/>
          <w:right w:val="nil"/>
          <w:between w:val="nil"/>
        </w:pBdr>
        <w:jc w:val="center"/>
        <w:rPr>
          <w:rFonts w:ascii="Arial" w:eastAsia="Arial" w:hAnsi="Arial" w:cs="Arial"/>
          <w:i/>
          <w:color w:val="000000"/>
        </w:rPr>
      </w:pPr>
    </w:p>
    <w:p w14:paraId="6BD03AE7" w14:textId="77777777" w:rsidR="001C1F8C" w:rsidRDefault="00744522">
      <w:pPr>
        <w:jc w:val="center"/>
        <w:rPr>
          <w:rFonts w:ascii="Arial" w:eastAsia="Arial" w:hAnsi="Arial" w:cs="Arial"/>
          <w:b/>
        </w:rPr>
      </w:pPr>
      <w:r>
        <w:rPr>
          <w:rFonts w:ascii="Arial" w:eastAsia="Arial" w:hAnsi="Arial" w:cs="Arial"/>
          <w:b/>
        </w:rPr>
        <w:t>Abstrak</w:t>
      </w:r>
    </w:p>
    <w:p w14:paraId="2E709213" w14:textId="77777777" w:rsidR="001C1F8C" w:rsidRDefault="001C1F8C">
      <w:pPr>
        <w:rPr>
          <w:sz w:val="10"/>
          <w:szCs w:val="10"/>
        </w:rPr>
      </w:pPr>
    </w:p>
    <w:p w14:paraId="2FA0BAF2" w14:textId="0D563E96" w:rsidR="001C1F8C" w:rsidRPr="000766E7" w:rsidRDefault="000766E7">
      <w:pPr>
        <w:keepNext/>
        <w:pBdr>
          <w:top w:val="nil"/>
          <w:left w:val="nil"/>
          <w:bottom w:val="nil"/>
          <w:right w:val="nil"/>
          <w:between w:val="nil"/>
        </w:pBdr>
        <w:rPr>
          <w:rFonts w:ascii="Arial" w:eastAsia="Arial" w:hAnsi="Arial" w:cs="Arial"/>
          <w:color w:val="000000"/>
          <w:lang w:val="en-US"/>
        </w:rPr>
      </w:pPr>
      <w:r w:rsidRPr="000766E7">
        <w:rPr>
          <w:rFonts w:ascii="Arial" w:eastAsia="Arial" w:hAnsi="Arial" w:cs="Arial"/>
          <w:color w:val="000000"/>
        </w:rPr>
        <w:t>Geopark atau taman bumi adalah suatu wilayah yang memiliki warisan geologi yang didukung oleh keragaman geologi, keragaman hayati dan keragaman budaya didalamnya. Pengembangan kawasan geopark haruslah menjunjung tiga pilar utama yaitu konservasi, edukasi serta peningkatan kesejahteraan masyarakat. Salah satu bentuk pengembangan geopark adalah melalui geowisata dimana kekayaan geologi yang ada dikembangkan menjadi potensi pariwisata. Selain berfokus pada aspek konservasi dan edukasi, pengembangan geowisata sendiri tentu tidak luput dari keterlibatan masyarakat lokal sebagai penggerak pariwisata di dalamnya. Oleh karena itu, pemberdayaan masyarakat menjadi penting dalam peningkatan kualitas SDM pariwisata dan meningkatkan kesejahteraan masyarakatat itu sendiri. Agar pengembangan dan pemberdayaan ini memiliki tolak ukur yang jelas, kemudian disusunlah Masterplan Pengembangan Kawasan Geopark Kabupaten Sukabumi di tahun 2019 yang lalu. Salah satu kebijakan yang tertulis adalah mengenai pedoman pemberdayaan masyarakat di Kawasan Geopark Ciletuh yang harus pro-poor, pro-growth, pro-jon dan pro-environment. Dalam penelitian ini penulis akan menggunakan penelitian metode deskriptif kualitiatif dengan instrumen wawancara dan studi literatur untuk menjelaskan serta menafsirkan apakah pedoman pemberdayaan masyarakat yang tertuang di dalam masterplan ini berhasil dijalankan. Adapun temuan dari penelitian menyebutkan bahwa meskipun beberapa strategi seperti pendampingan dan pelatihan berhasil diupayakan, namun faktor-faktor seperti kemiskinan, tingkat pendidikan, literasi, kecakapan teknologi, pandemi, anggaran dan kebijakan pemerintah tetap menjadi kendala yang terus dihadapi oleh pengelola Geopark Ciletuh dalam usaha pemberdayaan masyarakat. Dibutuhkan pendekatan komunikatif dan waktu yang panjang agar kemudian pemberdayaan masyarakat ini dapat tercapai seutuhnya</w:t>
      </w:r>
      <w:r>
        <w:rPr>
          <w:rFonts w:ascii="Arial" w:eastAsia="Arial" w:hAnsi="Arial" w:cs="Arial"/>
          <w:color w:val="000000"/>
          <w:lang w:val="en-US"/>
        </w:rPr>
        <w:t>.</w:t>
      </w:r>
    </w:p>
    <w:p w14:paraId="443099CD" w14:textId="77777777" w:rsidR="001C1F8C" w:rsidRDefault="001C1F8C">
      <w:pPr>
        <w:keepNext/>
        <w:pBdr>
          <w:top w:val="nil"/>
          <w:left w:val="nil"/>
          <w:bottom w:val="nil"/>
          <w:right w:val="nil"/>
          <w:between w:val="nil"/>
        </w:pBdr>
        <w:rPr>
          <w:rFonts w:ascii="Arial" w:eastAsia="Arial" w:hAnsi="Arial" w:cs="Arial"/>
          <w:b/>
          <w:color w:val="000000"/>
        </w:rPr>
      </w:pPr>
    </w:p>
    <w:p w14:paraId="178916AE" w14:textId="4C9E0C52" w:rsidR="001C1F8C" w:rsidRDefault="00744522">
      <w:pPr>
        <w:rPr>
          <w:b/>
        </w:rPr>
      </w:pPr>
      <w:r>
        <w:rPr>
          <w:b/>
        </w:rPr>
        <w:t xml:space="preserve">Keyword : </w:t>
      </w:r>
      <w:r w:rsidR="0055414F" w:rsidRPr="0055414F">
        <w:rPr>
          <w:b/>
        </w:rPr>
        <w:t>Geopark, Geowisata, Masterplan pengembangan wilayah Geopark, Pemberdayaan Masyarakat</w:t>
      </w:r>
    </w:p>
    <w:p w14:paraId="0137D673" w14:textId="77777777" w:rsidR="001C1F8C" w:rsidRDefault="001C1F8C">
      <w:pPr>
        <w:jc w:val="center"/>
        <w:rPr>
          <w:rFonts w:ascii="Arial" w:eastAsia="Arial" w:hAnsi="Arial" w:cs="Arial"/>
          <w:b/>
        </w:rPr>
      </w:pPr>
    </w:p>
    <w:p w14:paraId="562AA6F5" w14:textId="6B4D99DE" w:rsidR="001C1F8C" w:rsidRDefault="000766E7">
      <w:pPr>
        <w:jc w:val="center"/>
        <w:rPr>
          <w:rFonts w:ascii="Arial" w:eastAsia="Arial" w:hAnsi="Arial" w:cs="Arial"/>
          <w:b/>
          <w:i/>
        </w:rPr>
      </w:pPr>
      <w:r w:rsidRPr="000766E7">
        <w:rPr>
          <w:rFonts w:ascii="Arial" w:eastAsia="Arial" w:hAnsi="Arial" w:cs="Arial"/>
          <w:b/>
          <w:i/>
        </w:rPr>
        <w:t>Analysis of the Implementation of the 2019 Sukabumi Regency Geopark Area Development Master Plan for Empowering Local Communities in the Ciletuh Geopark – Palabuhanratu</w:t>
      </w:r>
    </w:p>
    <w:p w14:paraId="3D53F326" w14:textId="77777777" w:rsidR="001C1F8C" w:rsidRDefault="001C1F8C">
      <w:pPr>
        <w:jc w:val="center"/>
        <w:rPr>
          <w:rFonts w:ascii="Arial" w:eastAsia="Arial" w:hAnsi="Arial" w:cs="Arial"/>
          <w:b/>
          <w:i/>
          <w:sz w:val="10"/>
          <w:szCs w:val="10"/>
        </w:rPr>
      </w:pPr>
    </w:p>
    <w:p w14:paraId="58A3DE8E" w14:textId="77777777" w:rsidR="001C1F8C" w:rsidRDefault="00744522">
      <w:pPr>
        <w:jc w:val="center"/>
        <w:rPr>
          <w:rFonts w:ascii="Arial" w:eastAsia="Arial" w:hAnsi="Arial" w:cs="Arial"/>
          <w:b/>
          <w:i/>
        </w:rPr>
      </w:pPr>
      <w:r>
        <w:rPr>
          <w:rFonts w:ascii="Arial" w:eastAsia="Arial" w:hAnsi="Arial" w:cs="Arial"/>
          <w:b/>
          <w:i/>
        </w:rPr>
        <w:t>Abstract</w:t>
      </w:r>
    </w:p>
    <w:p w14:paraId="219DE10D" w14:textId="77777777" w:rsidR="001C1F8C" w:rsidRDefault="001C1F8C">
      <w:pPr>
        <w:jc w:val="center"/>
        <w:rPr>
          <w:rFonts w:ascii="Arial" w:eastAsia="Arial" w:hAnsi="Arial" w:cs="Arial"/>
          <w:b/>
          <w:i/>
          <w:sz w:val="10"/>
          <w:szCs w:val="10"/>
        </w:rPr>
      </w:pPr>
    </w:p>
    <w:p w14:paraId="7456110F" w14:textId="5218E082" w:rsidR="001C1F8C" w:rsidRDefault="000766E7">
      <w:pPr>
        <w:rPr>
          <w:rFonts w:ascii="Arial" w:eastAsia="Arial" w:hAnsi="Arial" w:cs="Arial"/>
          <w:i/>
        </w:rPr>
      </w:pPr>
      <w:r w:rsidRPr="000766E7">
        <w:rPr>
          <w:rFonts w:ascii="Arial" w:eastAsia="Arial" w:hAnsi="Arial" w:cs="Arial"/>
          <w:i/>
          <w:color w:val="000000"/>
        </w:rPr>
        <w:t>Geopark is an area that is supported by the geodiversity, biodiversity and cultural diversity in it. The development of the geopark area must uphold three main pillars, namely conservation, education and improving the welfare of the its community. One form of geopark development is through geotourism where existing geological wealth is developed into tourism potential. The development of geotourism itself certainly cannot be separated from the involvement of the local community as a driving force for tourism in it. Therefore, community empowerment is important in improving the quality of human resources and improving the welfare of the community itself. In order for this development and empowerment to have clear benchmarks, a Master Plan for the Development of the Sukabumi Regency Geopark Area was prepared in 2019. One of the written benchmark is to established pro-poor, pro-growth, pro-job and pro-environment community in Ciletuh Geopark – Palabuhanratu. In this study the authors will use a qualitative descriptive research method with interview instruments and literature studies to explain and interpret whether the community empowerment guidelines contained in this master plan have been successfully implemented. The findings from the research state that although several strategies such as mentoring and training have been successfully pursued, factors such as poverty, education level, literacy, technological skills, pandemic and government policies remain obstacles faced by Ciletuh Geopark managers in community empowerment efforts. A communicative approach and a long time are needed so that community empowerment can be fully achieve.</w:t>
      </w:r>
    </w:p>
    <w:p w14:paraId="4C9AC2A9" w14:textId="5B7D7E9A" w:rsidR="001C1F8C" w:rsidRDefault="00744522" w:rsidP="000766E7">
      <w:pPr>
        <w:rPr>
          <w:rFonts w:ascii="Arial" w:eastAsia="Arial" w:hAnsi="Arial" w:cs="Arial"/>
          <w:b/>
          <w:i/>
        </w:rPr>
      </w:pPr>
      <w:r>
        <w:rPr>
          <w:rFonts w:ascii="Arial" w:eastAsia="Arial" w:hAnsi="Arial" w:cs="Arial"/>
          <w:b/>
          <w:i/>
        </w:rPr>
        <w:lastRenderedPageBreak/>
        <w:t xml:space="preserve">Kata kunci:  </w:t>
      </w:r>
      <w:r w:rsidR="0055414F" w:rsidRPr="0055414F">
        <w:rPr>
          <w:rFonts w:ascii="Arial" w:eastAsia="Arial" w:hAnsi="Arial" w:cs="Arial"/>
          <w:b/>
          <w:i/>
        </w:rPr>
        <w:t>Geopark, geotourism, Geopark regional development master plan, Community Empowerment</w:t>
      </w:r>
    </w:p>
    <w:p w14:paraId="786EC9F6" w14:textId="77777777" w:rsidR="00F713C7" w:rsidRPr="00F713C7" w:rsidRDefault="00F713C7" w:rsidP="000766E7">
      <w:pPr>
        <w:rPr>
          <w:rFonts w:ascii="Arial" w:eastAsia="Arial" w:hAnsi="Arial" w:cs="Arial"/>
          <w:b/>
          <w:iCs/>
        </w:rPr>
      </w:pPr>
    </w:p>
    <w:p w14:paraId="682A9A7E" w14:textId="77777777" w:rsidR="001C1F8C" w:rsidRDefault="001C1F8C">
      <w:pPr>
        <w:pBdr>
          <w:top w:val="nil"/>
          <w:left w:val="nil"/>
          <w:bottom w:val="nil"/>
          <w:right w:val="nil"/>
          <w:between w:val="nil"/>
        </w:pBdr>
        <w:ind w:left="360" w:hanging="360"/>
        <w:rPr>
          <w:rFonts w:ascii="Arial" w:eastAsia="Arial" w:hAnsi="Arial" w:cs="Arial"/>
          <w:b/>
          <w:color w:val="000000"/>
        </w:rPr>
        <w:sectPr w:rsidR="001C1F8C">
          <w:headerReference w:type="even" r:id="rId13"/>
          <w:headerReference w:type="default" r:id="rId14"/>
          <w:footerReference w:type="even" r:id="rId15"/>
          <w:footerReference w:type="default" r:id="rId16"/>
          <w:headerReference w:type="first" r:id="rId17"/>
          <w:footerReference w:type="first" r:id="rId18"/>
          <w:pgSz w:w="11907" w:h="16840"/>
          <w:pgMar w:top="2268" w:right="1134" w:bottom="1134" w:left="1701" w:header="720" w:footer="720" w:gutter="0"/>
          <w:pgNumType w:start="1"/>
          <w:cols w:space="720"/>
        </w:sectPr>
      </w:pPr>
    </w:p>
    <w:p w14:paraId="4575D074" w14:textId="77777777" w:rsidR="001C1F8C" w:rsidRDefault="00744522">
      <w:pPr>
        <w:rPr>
          <w:rFonts w:ascii="Arial" w:eastAsia="Arial" w:hAnsi="Arial" w:cs="Arial"/>
          <w:b/>
        </w:rPr>
      </w:pPr>
      <w:r>
        <w:rPr>
          <w:rFonts w:ascii="Arial" w:eastAsia="Arial" w:hAnsi="Arial" w:cs="Arial"/>
          <w:b/>
        </w:rPr>
        <w:t>PENDAHULUAN</w:t>
      </w:r>
    </w:p>
    <w:p w14:paraId="53CAD592" w14:textId="77777777" w:rsidR="001C1F8C" w:rsidRDefault="001C1F8C">
      <w:pPr>
        <w:rPr>
          <w:rFonts w:ascii="Arial" w:eastAsia="Arial" w:hAnsi="Arial" w:cs="Arial"/>
          <w:b/>
        </w:rPr>
      </w:pPr>
    </w:p>
    <w:p w14:paraId="27701D4E" w14:textId="384BC64C" w:rsidR="001C1F8C" w:rsidRDefault="0068373E">
      <w:pPr>
        <w:ind w:firstLine="567"/>
        <w:rPr>
          <w:rFonts w:ascii="Arial" w:eastAsia="Arial" w:hAnsi="Arial" w:cs="Arial"/>
        </w:rPr>
      </w:pPr>
      <w:r w:rsidRPr="0068373E">
        <w:rPr>
          <w:rFonts w:ascii="Arial" w:eastAsia="Arial" w:hAnsi="Arial" w:cs="Arial"/>
        </w:rPr>
        <w:t>Indonesia adalah negara khatulistiwa dengan pesona bentang alam yang indah. Posisi Indonesia yang terletak di pertemuan tiga lempeng tektonik membuat Indonesia memiliki tampak geologi yang tentu beragam pula. Wilayah dengan kenampakan geologi yang unik ini dapat disebut dengan geopark atau taman bumi. Menurut Undang-Undang sebagaimana tertera dalam Perpres No. 9 pasal 1 tahun 2019, geopark atau taman bumi dapat diartikan sebagai sebuah wilayah geografi tunggal maupun gabungan yang memiliki warisan geologi (geosite) dengan bentang alam yang bernilai atau disebut dengan warisan geologi (geoheritage).  Dimana terdapat keragaman geologi (geodiversity), keragaman hayati (biodiversity), serta keragaman budaya (cultural diversity) di dalamnya. Adapun pengelolaan geopark ini hendaknya dikelola untuk kepentingan konservasi, edukasi, serta pembangunan perekonomian masyarakat sehingga masyarakat dapat terlibat dalam mengoptimalkan potensi yang ada di kawasan geopark tanpa harus merusak kekayaan alam didalamnya</w:t>
      </w:r>
      <w:r w:rsidR="00744522">
        <w:rPr>
          <w:rFonts w:ascii="Arial" w:eastAsia="Arial" w:hAnsi="Arial" w:cs="Arial"/>
        </w:rPr>
        <w:t>.</w:t>
      </w:r>
    </w:p>
    <w:p w14:paraId="4E033364" w14:textId="58C492FA" w:rsidR="0068373E" w:rsidRDefault="0068373E">
      <w:pPr>
        <w:ind w:firstLine="567"/>
        <w:rPr>
          <w:rFonts w:ascii="Arial" w:eastAsia="Arial" w:hAnsi="Arial" w:cs="Arial"/>
        </w:rPr>
      </w:pPr>
      <w:r w:rsidRPr="0068373E">
        <w:rPr>
          <w:rFonts w:ascii="Arial" w:eastAsia="Arial" w:hAnsi="Arial" w:cs="Arial"/>
        </w:rPr>
        <w:t>Banyak potensi pariwisata yang kemudiaan dapat dikembangkan dari keindahan alam serta budaya yang ada di Indonesia. Salah satu potensi pengembangan yang sesuai dengan keragaman geologi Indonesia adalah dengan adanya pengembangan taman bumi atau geopark sebagai destinasi wisata (geowisata). Pengembangan geopark menjadi geowisata dianggap ideal karena selain menyediakan destinasi untuk berwisata, program pengembangan geopark juga berlandaskan pada tiga pilar utama yaitu konservasi, edukasi, dan pembangunan perekonomian masyarakat (Perpres No. 9, 2019). Diharapkan melalui pengembangan sektor pariwisata geopark, nantinya akan tercipta pembangunan wilayah serta pariwisata berkelanjutan di masa depan.</w:t>
      </w:r>
    </w:p>
    <w:p w14:paraId="0847696D" w14:textId="40796A18" w:rsidR="0068373E" w:rsidRDefault="0068373E">
      <w:pPr>
        <w:ind w:firstLine="567"/>
        <w:rPr>
          <w:rFonts w:ascii="Arial" w:eastAsia="Arial" w:hAnsi="Arial" w:cs="Arial"/>
        </w:rPr>
      </w:pPr>
      <w:r w:rsidRPr="0068373E">
        <w:rPr>
          <w:rFonts w:ascii="Arial" w:eastAsia="Arial" w:hAnsi="Arial" w:cs="Arial"/>
        </w:rPr>
        <w:t>Untuk mewujudkan pengembangan taman bumi atau geopark yang sesuai dengan kaidah dan tepat sasaran, maka kemudian pemerintah mengeluarkan Peraturan Presiden no 9 tahun 2019. Secara garis besar Perpres ini berisikan aturan serta kaidah pengembangan geopark dimana pemerintah pusat, pemerintah daerah, serta para stakeholders turut serta dalam upaya pengembangan taman bumi menurut wewenangnya masing-masing. Salah satu pasal yang mengatur pengembangan wilayah Geopark ini adalah pasal 8 dimana pemerintah daerah harus terlibat dalam penyusunan rencana induk (masterplan) sebagai pedoman pengembangan kawasan taman bumi sesuai dengan tiga pilar utamanya yaitu konservasi, edukasi dan pembangunan ekonomi masyarakat.</w:t>
      </w:r>
    </w:p>
    <w:p w14:paraId="0CE7E820" w14:textId="71308096" w:rsidR="0068373E" w:rsidRDefault="0068373E">
      <w:pPr>
        <w:ind w:firstLine="567"/>
        <w:rPr>
          <w:rFonts w:ascii="Arial" w:eastAsia="Arial" w:hAnsi="Arial" w:cs="Arial"/>
        </w:rPr>
      </w:pPr>
      <w:r w:rsidRPr="0068373E">
        <w:rPr>
          <w:rFonts w:ascii="Arial" w:eastAsia="Arial" w:hAnsi="Arial" w:cs="Arial"/>
        </w:rPr>
        <w:t>Kabupaten Sukabumi adalah salah satu daerah di Indonesia yang kemudian mengindahkan Perpres ini dengan mengeluarkan Masterplan Pengembangan Kawasan Geopark Kabupaten Sukabumi di tahun 2019 yang disusun oleh Dinas Pertanahan dan Tata Ruang. Kabupaten Sukabumi sendiri membawahi Kawasan UGG Geopark Ciletuh-Palabuhanratu, dengan total area seluas 126.100 hektar meliputi 74 desa dan 8 kecamatan di dalamnya yaitu Kecamatan Cisolok, Cikakak, Palabuhanratu, Simpenan, Waluran, Ciemas, Ciracap dan Surade. Luasnya area yang dicakup oleh kawasan Geopark Ciletuh ini sama dengan 30% dari total wilayah Kabupaten Sukabumi. Dengan keragaman geologi dan budaya di setiap wilayahnya, tentu hal ini dapat dikembangkan menjadi potensi pariwisata geologi (geowisata). Konsep geowisata sendiri adalah salah satu perwujudan pengembangan kawasan geopark dalam upaya peningkatan kesejahteraan masyarakat selain tentunya fokus utama pengembangan yaitu edukasi dan pelaksanaan konservasi lingkungan.</w:t>
      </w:r>
    </w:p>
    <w:p w14:paraId="6CC1DF1E" w14:textId="55B074B4" w:rsidR="0068373E" w:rsidRDefault="0068373E">
      <w:pPr>
        <w:ind w:firstLine="567"/>
        <w:rPr>
          <w:rFonts w:ascii="Arial" w:eastAsia="Arial" w:hAnsi="Arial" w:cs="Arial"/>
        </w:rPr>
      </w:pPr>
      <w:r w:rsidRPr="0068373E">
        <w:rPr>
          <w:rFonts w:ascii="Arial" w:eastAsia="Arial" w:hAnsi="Arial" w:cs="Arial"/>
        </w:rPr>
        <w:t>Ada banyak potensi pariwisata yang terdapat di Kawasan Geopark Ciletuh. Mulai dari keindahan pantai, jalur trekking, gunung serta perbukitan yang indah, air terjun, curug, kampung adat, desa wisata dan masih banyak lainnya. Beberapa destinasi yang dapat dituju di Geopark Ciletuh Palabuhanratu diantaranya Pantai Palangpang, Pantai Ujung Genteng, Bukit Teletubbies, Curug Puncak Manik, Curug Cigangsa, Puncak Tugu, Puncak Darma, Desa Wista Hanjeli, dan lain sebagainya.</w:t>
      </w:r>
    </w:p>
    <w:p w14:paraId="6D79FA39" w14:textId="56077A01" w:rsidR="0068373E" w:rsidRDefault="0068373E">
      <w:pPr>
        <w:ind w:firstLine="567"/>
        <w:rPr>
          <w:rFonts w:ascii="Arial" w:eastAsia="Arial" w:hAnsi="Arial" w:cs="Arial"/>
        </w:rPr>
      </w:pPr>
      <w:r w:rsidRPr="0068373E">
        <w:rPr>
          <w:rFonts w:ascii="Arial" w:eastAsia="Arial" w:hAnsi="Arial" w:cs="Arial"/>
        </w:rPr>
        <w:t>Selain potensi pariwisata yang didukung oleh keragaman geologi dan keragaman hayati yang ada di dalamnya, keberlangsungan Geopark Ciletuh tentu tidak dapat dijalankan tanpa peran dan partisipasi masyarakat lokal. Keragaman sosial dan budaya yang dimiliki masyarakat tentu juga menjadi salah satu daya tarik pariwisata yang ada di Geopark Ciletuh. Oleh karena itu, melalui Masterplan Pengembangan Wilayah Geopark Kabupaten Sukabumi tahun 2019, pemerintah daerah tidak hanya mengatur kebijakan konservasi dan edukasi dalam pengembangan kawasan geopark dan geowisata saja, tetapi juga mengatur mengenai pemberdayaan masyarakat lokal di dalamnya sebagai upaya meningkatkan kesejahteraan masyarakat.</w:t>
      </w:r>
    </w:p>
    <w:p w14:paraId="77E05246" w14:textId="30AF637B" w:rsidR="0068373E" w:rsidRDefault="0068373E">
      <w:pPr>
        <w:ind w:firstLine="567"/>
        <w:rPr>
          <w:rFonts w:ascii="Arial" w:eastAsia="Arial" w:hAnsi="Arial" w:cs="Arial"/>
          <w:lang w:val="en-US"/>
        </w:rPr>
      </w:pPr>
      <w:r w:rsidRPr="0068373E">
        <w:rPr>
          <w:rFonts w:ascii="Arial" w:eastAsia="Arial" w:hAnsi="Arial" w:cs="Arial"/>
        </w:rPr>
        <w:t xml:space="preserve">Pemberdayaan sendiri dapat diartikan sebagai suatu tujuan dan proses </w:t>
      </w:r>
      <w:sdt>
        <w:sdtPr>
          <w:rPr>
            <w:rFonts w:ascii="Arial" w:eastAsia="Arial" w:hAnsi="Arial" w:cs="Arial"/>
          </w:rPr>
          <w:id w:val="1029839932"/>
          <w:citation/>
        </w:sdtPr>
        <w:sdtContent>
          <w:r w:rsidR="002B3FBF">
            <w:rPr>
              <w:rFonts w:ascii="Arial" w:eastAsia="Arial" w:hAnsi="Arial" w:cs="Arial"/>
            </w:rPr>
            <w:fldChar w:fldCharType="begin"/>
          </w:r>
          <w:r w:rsidR="002B3FBF">
            <w:rPr>
              <w:rFonts w:ascii="Arial" w:eastAsia="Arial" w:hAnsi="Arial" w:cs="Arial"/>
              <w:lang w:val="en-US"/>
            </w:rPr>
            <w:instrText xml:space="preserve"> CITATION Suh05 \l 1033 </w:instrText>
          </w:r>
          <w:r w:rsidR="002B3FBF">
            <w:rPr>
              <w:rFonts w:ascii="Arial" w:eastAsia="Arial" w:hAnsi="Arial" w:cs="Arial"/>
            </w:rPr>
            <w:fldChar w:fldCharType="separate"/>
          </w:r>
          <w:r w:rsidR="00AD3863" w:rsidRPr="00AD3863">
            <w:rPr>
              <w:rFonts w:ascii="Arial" w:eastAsia="Arial" w:hAnsi="Arial" w:cs="Arial"/>
              <w:noProof/>
              <w:lang w:val="en-US"/>
            </w:rPr>
            <w:t>(Suharto, 2005)</w:t>
          </w:r>
          <w:r w:rsidR="002B3FBF">
            <w:rPr>
              <w:rFonts w:ascii="Arial" w:eastAsia="Arial" w:hAnsi="Arial" w:cs="Arial"/>
            </w:rPr>
            <w:fldChar w:fldCharType="end"/>
          </w:r>
        </w:sdtContent>
      </w:sdt>
      <w:r w:rsidRPr="0068373E">
        <w:rPr>
          <w:rFonts w:ascii="Arial" w:eastAsia="Arial" w:hAnsi="Arial" w:cs="Arial"/>
        </w:rPr>
        <w:t xml:space="preserve">. Pemberdayaan merupakan suatu kondisi dimana terdapat proses dan upaya untuk menciptakan masyarakat yang memiliki kekuatan, kekuasaan dan keberdayaan yang mengarah pada kemandirian </w:t>
      </w:r>
      <w:sdt>
        <w:sdtPr>
          <w:rPr>
            <w:rFonts w:ascii="Arial" w:eastAsia="Arial" w:hAnsi="Arial" w:cs="Arial"/>
          </w:rPr>
          <w:id w:val="-1735765427"/>
          <w:citation/>
        </w:sdtPr>
        <w:sdtContent>
          <w:r w:rsidR="002B3FBF">
            <w:rPr>
              <w:rFonts w:ascii="Arial" w:eastAsia="Arial" w:hAnsi="Arial" w:cs="Arial"/>
            </w:rPr>
            <w:fldChar w:fldCharType="begin"/>
          </w:r>
          <w:r w:rsidR="002B3FBF">
            <w:rPr>
              <w:rFonts w:ascii="Arial" w:eastAsia="Arial" w:hAnsi="Arial" w:cs="Arial"/>
              <w:lang w:val="en-US"/>
            </w:rPr>
            <w:instrText xml:space="preserve"> CITATION Maa19 \l 1033 </w:instrText>
          </w:r>
          <w:r w:rsidR="002B3FBF">
            <w:rPr>
              <w:rFonts w:ascii="Arial" w:eastAsia="Arial" w:hAnsi="Arial" w:cs="Arial"/>
            </w:rPr>
            <w:fldChar w:fldCharType="separate"/>
          </w:r>
          <w:r w:rsidR="00AD3863" w:rsidRPr="00AD3863">
            <w:rPr>
              <w:rFonts w:ascii="Arial" w:eastAsia="Arial" w:hAnsi="Arial" w:cs="Arial"/>
              <w:noProof/>
              <w:lang w:val="en-US"/>
            </w:rPr>
            <w:t>(Ma'arif et al., 2019)</w:t>
          </w:r>
          <w:r w:rsidR="002B3FBF">
            <w:rPr>
              <w:rFonts w:ascii="Arial" w:eastAsia="Arial" w:hAnsi="Arial" w:cs="Arial"/>
            </w:rPr>
            <w:fldChar w:fldCharType="end"/>
          </w:r>
        </w:sdtContent>
      </w:sdt>
      <w:r w:rsidRPr="0068373E">
        <w:rPr>
          <w:rFonts w:ascii="Arial" w:eastAsia="Arial" w:hAnsi="Arial" w:cs="Arial"/>
        </w:rPr>
        <w:t xml:space="preserve">. Konsep pemberdayaan masyarakat desa dapat dihubungkan dengan konsep masyarakat atau individu yang mandiri dan partisipatif. Upaya pemberdayaan masyarakat dapat dilihat dari sisi keberadaannya sebagai suatu program atau sebagai suatu proses dimana terdapat tahapan-tahapan kegiatan untuk mencapai suatu tujuan yang biasanya sudah ditentukan jangka waktunya </w:t>
      </w:r>
      <w:sdt>
        <w:sdtPr>
          <w:rPr>
            <w:rFonts w:ascii="Arial" w:eastAsia="Arial" w:hAnsi="Arial" w:cs="Arial"/>
          </w:rPr>
          <w:id w:val="969007145"/>
          <w:citation/>
        </w:sdtPr>
        <w:sdtContent>
          <w:r w:rsidR="002B3FBF">
            <w:rPr>
              <w:rFonts w:ascii="Arial" w:eastAsia="Arial" w:hAnsi="Arial" w:cs="Arial"/>
            </w:rPr>
            <w:fldChar w:fldCharType="begin"/>
          </w:r>
          <w:r w:rsidR="002B3FBF">
            <w:rPr>
              <w:rFonts w:ascii="Arial" w:eastAsia="Arial" w:hAnsi="Arial" w:cs="Arial"/>
              <w:lang w:val="en-US"/>
            </w:rPr>
            <w:instrText xml:space="preserve"> CITATION Rac22 \l 1033 </w:instrText>
          </w:r>
          <w:r w:rsidR="002B3FBF">
            <w:rPr>
              <w:rFonts w:ascii="Arial" w:eastAsia="Arial" w:hAnsi="Arial" w:cs="Arial"/>
            </w:rPr>
            <w:fldChar w:fldCharType="separate"/>
          </w:r>
          <w:r w:rsidR="00AD3863" w:rsidRPr="00AD3863">
            <w:rPr>
              <w:rFonts w:ascii="Arial" w:eastAsia="Arial" w:hAnsi="Arial" w:cs="Arial"/>
              <w:noProof/>
              <w:lang w:val="en-US"/>
            </w:rPr>
            <w:t>(Rachaju et al., 2022)</w:t>
          </w:r>
          <w:r w:rsidR="002B3FBF">
            <w:rPr>
              <w:rFonts w:ascii="Arial" w:eastAsia="Arial" w:hAnsi="Arial" w:cs="Arial"/>
            </w:rPr>
            <w:fldChar w:fldCharType="end"/>
          </w:r>
        </w:sdtContent>
      </w:sdt>
      <w:r>
        <w:rPr>
          <w:rFonts w:ascii="Arial" w:eastAsia="Arial" w:hAnsi="Arial" w:cs="Arial"/>
          <w:lang w:val="en-US"/>
        </w:rPr>
        <w:t>.</w:t>
      </w:r>
    </w:p>
    <w:p w14:paraId="7BC90917" w14:textId="063AFF5B" w:rsidR="0068373E" w:rsidRDefault="0068373E">
      <w:pPr>
        <w:ind w:firstLine="567"/>
        <w:rPr>
          <w:rFonts w:ascii="Arial" w:eastAsia="Arial" w:hAnsi="Arial" w:cs="Arial"/>
          <w:lang w:val="en-US"/>
        </w:rPr>
      </w:pPr>
      <w:r w:rsidRPr="0068373E">
        <w:rPr>
          <w:rFonts w:ascii="Arial" w:eastAsia="Arial" w:hAnsi="Arial" w:cs="Arial"/>
          <w:lang w:val="en-US"/>
        </w:rPr>
        <w:t xml:space="preserve">Upaya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peningkatan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sektor</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pariwisata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sendiri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telah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diterangkan</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beberapa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kebijakan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pemerintah</w:t>
      </w:r>
      <w:proofErr w:type="spellEnd"/>
      <w:r w:rsidRPr="0068373E">
        <w:rPr>
          <w:rFonts w:ascii="Arial" w:eastAsia="Arial" w:hAnsi="Arial" w:cs="Arial"/>
          <w:lang w:val="en-US"/>
        </w:rPr>
        <w:t xml:space="preserve"> yang </w:t>
      </w:r>
      <w:proofErr w:type="spellStart"/>
      <w:r w:rsidRPr="0068373E">
        <w:rPr>
          <w:rFonts w:ascii="Arial" w:eastAsia="Arial" w:hAnsi="Arial" w:cs="Arial"/>
          <w:lang w:val="en-US"/>
        </w:rPr>
        <w:t>ada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sebelumnya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Sebelum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dikeluarkannya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Perpres</w:t>
      </w:r>
      <w:proofErr w:type="spellEnd"/>
      <w:r w:rsidRPr="0068373E">
        <w:rPr>
          <w:rFonts w:ascii="Arial" w:eastAsia="Arial" w:hAnsi="Arial" w:cs="Arial"/>
          <w:lang w:val="en-US"/>
        </w:rPr>
        <w:t xml:space="preserve"> No. 9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2019, </w:t>
      </w:r>
      <w:proofErr w:type="spellStart"/>
      <w:r w:rsidRPr="0068373E">
        <w:rPr>
          <w:rFonts w:ascii="Arial" w:eastAsia="Arial" w:hAnsi="Arial" w:cs="Arial"/>
          <w:lang w:val="en-US"/>
        </w:rPr>
        <w:t>Undang-undang</w:t>
      </w:r>
      <w:proofErr w:type="spellEnd"/>
      <w:r w:rsidRPr="0068373E">
        <w:rPr>
          <w:rFonts w:ascii="Arial" w:eastAsia="Arial" w:hAnsi="Arial" w:cs="Arial"/>
          <w:lang w:val="en-US"/>
        </w:rPr>
        <w:t xml:space="preserve"> No. 6 </w:t>
      </w:r>
      <w:proofErr w:type="spellStart"/>
      <w:r w:rsidRPr="0068373E">
        <w:rPr>
          <w:rFonts w:ascii="Arial" w:eastAsia="Arial" w:hAnsi="Arial" w:cs="Arial"/>
          <w:lang w:val="en-US"/>
        </w:rPr>
        <w:t>Pasal</w:t>
      </w:r>
      <w:proofErr w:type="spellEnd"/>
      <w:r w:rsidRPr="0068373E">
        <w:rPr>
          <w:rFonts w:ascii="Arial" w:eastAsia="Arial" w:hAnsi="Arial" w:cs="Arial"/>
          <w:lang w:val="en-US"/>
        </w:rPr>
        <w:t xml:space="preserve"> 112 </w:t>
      </w:r>
      <w:proofErr w:type="spellStart"/>
      <w:r w:rsidRPr="0068373E">
        <w:rPr>
          <w:rFonts w:ascii="Arial" w:eastAsia="Arial" w:hAnsi="Arial" w:cs="Arial"/>
          <w:lang w:val="en-US"/>
        </w:rPr>
        <w:t>ayat</w:t>
      </w:r>
      <w:proofErr w:type="spellEnd"/>
      <w:r w:rsidRPr="0068373E">
        <w:rPr>
          <w:rFonts w:ascii="Arial" w:eastAsia="Arial" w:hAnsi="Arial" w:cs="Arial"/>
          <w:lang w:val="en-US"/>
        </w:rPr>
        <w:t xml:space="preserve"> 4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2014 </w:t>
      </w:r>
      <w:proofErr w:type="spellStart"/>
      <w:r w:rsidRPr="0068373E">
        <w:rPr>
          <w:rFonts w:ascii="Arial" w:eastAsia="Arial" w:hAnsi="Arial" w:cs="Arial"/>
          <w:lang w:val="en-US"/>
        </w:rPr>
        <w:t>telah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lebih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dulu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mengatur</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mengatur</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bahwa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desa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harus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dilaksanakan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dengan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pendampingan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perencanaan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pelaksanaan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pemantauan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pembangunan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desa</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perdesaan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Menurut</w:t>
      </w:r>
      <w:proofErr w:type="spellEnd"/>
      <w:r w:rsidRPr="0068373E">
        <w:rPr>
          <w:rFonts w:ascii="Arial" w:eastAsia="Arial" w:hAnsi="Arial" w:cs="Arial"/>
          <w:lang w:val="en-US"/>
        </w:rPr>
        <w:t xml:space="preserve"> </w:t>
      </w:r>
      <w:sdt>
        <w:sdtPr>
          <w:rPr>
            <w:rFonts w:ascii="Arial" w:eastAsia="Arial" w:hAnsi="Arial" w:cs="Arial"/>
            <w:lang w:val="en-US"/>
          </w:rPr>
          <w:id w:val="-2083828066"/>
          <w:citation/>
        </w:sdtPr>
        <w:sdtContent>
          <w:r w:rsidR="002B3FBF">
            <w:rPr>
              <w:rFonts w:ascii="Arial" w:eastAsia="Arial" w:hAnsi="Arial" w:cs="Arial"/>
              <w:lang w:val="en-US"/>
            </w:rPr>
            <w:fldChar w:fldCharType="begin"/>
          </w:r>
          <w:r w:rsidR="002B3FBF">
            <w:rPr>
              <w:rFonts w:ascii="Arial" w:eastAsia="Arial" w:hAnsi="Arial" w:cs="Arial"/>
              <w:lang w:val="en-US"/>
            </w:rPr>
            <w:instrText xml:space="preserve"> CITATION Set12 \l 1033 </w:instrText>
          </w:r>
          <w:r w:rsidR="002B3FBF">
            <w:rPr>
              <w:rFonts w:ascii="Arial" w:eastAsia="Arial" w:hAnsi="Arial" w:cs="Arial"/>
              <w:lang w:val="en-US"/>
            </w:rPr>
            <w:fldChar w:fldCharType="separate"/>
          </w:r>
          <w:r w:rsidR="00AD3863" w:rsidRPr="00AD3863">
            <w:rPr>
              <w:rFonts w:ascii="Arial" w:eastAsia="Arial" w:hAnsi="Arial" w:cs="Arial"/>
              <w:noProof/>
              <w:lang w:val="en-US"/>
            </w:rPr>
            <w:t>(Setyadi et al., 2012)</w:t>
          </w:r>
          <w:r w:rsidR="002B3FBF">
            <w:rPr>
              <w:rFonts w:ascii="Arial" w:eastAsia="Arial" w:hAnsi="Arial" w:cs="Arial"/>
              <w:lang w:val="en-US"/>
            </w:rPr>
            <w:fldChar w:fldCharType="end"/>
          </w:r>
        </w:sdtContent>
      </w:sdt>
      <w:r w:rsidRPr="0068373E">
        <w:rPr>
          <w:rFonts w:ascii="Arial" w:eastAsia="Arial" w:hAnsi="Arial" w:cs="Arial"/>
          <w:lang w:val="en-US"/>
        </w:rPr>
        <w:t xml:space="preserve">, </w:t>
      </w:r>
      <w:proofErr w:type="spellStart"/>
      <w:r w:rsidRPr="0068373E">
        <w:rPr>
          <w:rFonts w:ascii="Arial" w:eastAsia="Arial" w:hAnsi="Arial" w:cs="Arial"/>
          <w:lang w:val="en-US"/>
        </w:rPr>
        <w:t>untuk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mencapai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pembangunan</w:t>
      </w:r>
      <w:proofErr w:type="spellEnd"/>
      <w:r w:rsidRPr="0068373E">
        <w:rPr>
          <w:rFonts w:ascii="Arial" w:eastAsia="Arial" w:hAnsi="Arial" w:cs="Arial"/>
          <w:lang w:val="en-US"/>
        </w:rPr>
        <w:t xml:space="preserve"> geopark yang ide</w:t>
      </w:r>
      <w:r w:rsidRPr="0068373E">
        <w:rPr>
          <w:rFonts w:ascii="Arial" w:eastAsia="Arial" w:hAnsi="Arial" w:cs="Arial" w:hint="eastAsia"/>
          <w:lang w:val="en-US"/>
        </w:rPr>
        <w:t xml:space="preserve">al </w:t>
      </w:r>
      <w:proofErr w:type="spellStart"/>
      <w:r w:rsidRPr="0068373E">
        <w:rPr>
          <w:rFonts w:ascii="Arial" w:eastAsia="Arial" w:hAnsi="Arial" w:cs="Arial" w:hint="eastAsia"/>
          <w:lang w:val="en-US"/>
        </w:rPr>
        <w:t>terutama</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dalam</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bidang</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pemberdayaan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masyarakat</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akan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diperlukan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evaluasi</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secara</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berkala</w:t>
      </w:r>
      <w:proofErr w:type="spellEnd"/>
      <w:r w:rsidRPr="0068373E">
        <w:rPr>
          <w:rFonts w:ascii="Arial" w:eastAsia="Arial" w:hAnsi="Arial" w:cs="Arial" w:hint="eastAsia"/>
          <w:lang w:val="en-US"/>
        </w:rPr>
        <w:t xml:space="preserve"> dan </w:t>
      </w:r>
      <w:proofErr w:type="spellStart"/>
      <w:r w:rsidRPr="0068373E">
        <w:rPr>
          <w:rFonts w:ascii="Arial" w:eastAsia="Arial" w:hAnsi="Arial" w:cs="Arial" w:hint="eastAsia"/>
          <w:lang w:val="en-US"/>
        </w:rPr>
        <w:t>rutin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serta</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penguatan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aspek</w:t>
      </w:r>
      <w:r w:rsidRPr="0068373E">
        <w:rPr>
          <w:rFonts w:ascii="Cambria Math" w:eastAsia="Arial" w:hAnsi="Cambria Math" w:cs="Cambria Math"/>
          <w:lang w:val="en-US"/>
        </w:rPr>
        <w:t>‐</w:t>
      </w:r>
      <w:r w:rsidRPr="0068373E">
        <w:rPr>
          <w:rFonts w:ascii="Arial" w:eastAsia="Arial" w:hAnsi="Arial" w:cs="Arial" w:hint="eastAsia"/>
          <w:lang w:val="en-US"/>
        </w:rPr>
        <w:t>aspek</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pembangunan</w:t>
      </w:r>
      <w:proofErr w:type="spellEnd"/>
      <w:r w:rsidRPr="0068373E">
        <w:rPr>
          <w:rFonts w:ascii="Arial" w:eastAsia="Arial" w:hAnsi="Arial" w:cs="Arial" w:hint="eastAsia"/>
          <w:lang w:val="en-US"/>
        </w:rPr>
        <w:t xml:space="preserve"> yang </w:t>
      </w:r>
      <w:proofErr w:type="spellStart"/>
      <w:r w:rsidRPr="0068373E">
        <w:rPr>
          <w:rFonts w:ascii="Arial" w:eastAsia="Arial" w:hAnsi="Arial" w:cs="Arial" w:hint="eastAsia"/>
          <w:lang w:val="en-US"/>
        </w:rPr>
        <w:t>ada</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Meningkatkan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kompetensi</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melalui</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pelatihan</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lokakarya</w:t>
      </w:r>
      <w:proofErr w:type="spellEnd"/>
      <w:r w:rsidRPr="0068373E">
        <w:rPr>
          <w:rFonts w:ascii="Arial" w:eastAsia="Arial" w:hAnsi="Arial" w:cs="Arial" w:hint="eastAsia"/>
          <w:lang w:val="en-US"/>
        </w:rPr>
        <w:t xml:space="preserve"> dan seminar </w:t>
      </w:r>
      <w:proofErr w:type="spellStart"/>
      <w:r w:rsidRPr="0068373E">
        <w:rPr>
          <w:rFonts w:ascii="Arial" w:eastAsia="Arial" w:hAnsi="Arial" w:cs="Arial" w:hint="eastAsia"/>
          <w:lang w:val="en-US"/>
        </w:rPr>
        <w:t>baik</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secara</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nasional</w:t>
      </w:r>
      <w:proofErr w:type="spellEnd"/>
      <w:r w:rsidRPr="0068373E">
        <w:rPr>
          <w:rFonts w:ascii="Arial" w:eastAsia="Arial" w:hAnsi="Arial" w:cs="Arial" w:hint="eastAsia"/>
          <w:lang w:val="en-US"/>
        </w:rPr>
        <w:t xml:space="preserve"> dan </w:t>
      </w:r>
      <w:proofErr w:type="spellStart"/>
      <w:r w:rsidRPr="0068373E">
        <w:rPr>
          <w:rFonts w:ascii="Arial" w:eastAsia="Arial" w:hAnsi="Arial" w:cs="Arial" w:hint="eastAsia"/>
          <w:lang w:val="en-US"/>
        </w:rPr>
        <w:t>internasional</w:t>
      </w:r>
      <w:proofErr w:type="spellEnd"/>
      <w:r w:rsidRPr="0068373E">
        <w:rPr>
          <w:rFonts w:ascii="Arial" w:eastAsia="Arial" w:hAnsi="Arial" w:cs="Arial" w:hint="eastAsia"/>
          <w:lang w:val="en-US"/>
        </w:rPr>
        <w:t xml:space="preserve"> </w:t>
      </w:r>
      <w:proofErr w:type="spellStart"/>
      <w:r w:rsidRPr="0068373E">
        <w:rPr>
          <w:rFonts w:ascii="Arial" w:eastAsia="Arial" w:hAnsi="Arial" w:cs="Arial" w:hint="eastAsia"/>
          <w:lang w:val="en-US"/>
        </w:rPr>
        <w:t>ad</w:t>
      </w:r>
      <w:r w:rsidRPr="0068373E">
        <w:rPr>
          <w:rFonts w:ascii="Arial" w:eastAsia="Arial" w:hAnsi="Arial" w:cs="Arial"/>
          <w:lang w:val="en-US"/>
        </w:rPr>
        <w:t>alah</w:t>
      </w:r>
      <w:proofErr w:type="spellEnd"/>
      <w:r w:rsidRPr="0068373E">
        <w:rPr>
          <w:rFonts w:ascii="Arial" w:eastAsia="Arial" w:hAnsi="Arial" w:cs="Arial"/>
          <w:lang w:val="en-US"/>
        </w:rPr>
        <w:t xml:space="preserve"> salah </w:t>
      </w:r>
      <w:proofErr w:type="spellStart"/>
      <w:r w:rsidRPr="0068373E">
        <w:rPr>
          <w:rFonts w:ascii="Arial" w:eastAsia="Arial" w:hAnsi="Arial" w:cs="Arial"/>
          <w:lang w:val="en-US"/>
        </w:rPr>
        <w:t>satu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cara</w:t>
      </w:r>
      <w:proofErr w:type="spellEnd"/>
      <w:r w:rsidRPr="0068373E">
        <w:rPr>
          <w:rFonts w:ascii="Arial" w:eastAsia="Arial" w:hAnsi="Arial" w:cs="Arial"/>
          <w:lang w:val="en-US"/>
        </w:rPr>
        <w:t xml:space="preserve"> yang </w:t>
      </w:r>
      <w:proofErr w:type="spellStart"/>
      <w:r w:rsidRPr="0068373E">
        <w:rPr>
          <w:rFonts w:ascii="Arial" w:eastAsia="Arial" w:hAnsi="Arial" w:cs="Arial"/>
          <w:lang w:val="en-US"/>
        </w:rPr>
        <w:t>dapat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dilakukan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Mengembangkan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pengetahuan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keterampilan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mengenai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ilmu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perlindungan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lingkungan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warisan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geologi</w:t>
      </w:r>
      <w:proofErr w:type="spellEnd"/>
      <w:r w:rsidRPr="0068373E">
        <w:rPr>
          <w:rFonts w:ascii="Arial" w:eastAsia="Arial" w:hAnsi="Arial" w:cs="Arial"/>
          <w:lang w:val="en-US"/>
        </w:rPr>
        <w:t xml:space="preserve"> juga </w:t>
      </w:r>
      <w:proofErr w:type="spellStart"/>
      <w:r w:rsidRPr="0068373E">
        <w:rPr>
          <w:rFonts w:ascii="Arial" w:eastAsia="Arial" w:hAnsi="Arial" w:cs="Arial"/>
          <w:lang w:val="en-US"/>
        </w:rPr>
        <w:t>menjadi</w:t>
      </w:r>
      <w:proofErr w:type="spellEnd"/>
      <w:r w:rsidRPr="0068373E">
        <w:rPr>
          <w:rFonts w:ascii="Arial" w:eastAsia="Arial" w:hAnsi="Arial" w:cs="Arial"/>
          <w:lang w:val="en-US"/>
        </w:rPr>
        <w:t xml:space="preserve"> salah </w:t>
      </w:r>
      <w:proofErr w:type="spellStart"/>
      <w:r w:rsidRPr="0068373E">
        <w:rPr>
          <w:rFonts w:ascii="Arial" w:eastAsia="Arial" w:hAnsi="Arial" w:cs="Arial"/>
          <w:lang w:val="en-US"/>
        </w:rPr>
        <w:t>satu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langkah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awal</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upaya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menjaga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keseimbangan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tiga</w:t>
      </w:r>
      <w:proofErr w:type="spellEnd"/>
      <w:r w:rsidRPr="0068373E">
        <w:rPr>
          <w:rFonts w:ascii="Arial" w:eastAsia="Arial" w:hAnsi="Arial" w:cs="Arial"/>
          <w:lang w:val="en-US"/>
        </w:rPr>
        <w:t xml:space="preserve"> pilar </w:t>
      </w:r>
      <w:proofErr w:type="spellStart"/>
      <w:r w:rsidRPr="0068373E">
        <w:rPr>
          <w:rFonts w:ascii="Arial" w:eastAsia="Arial" w:hAnsi="Arial" w:cs="Arial"/>
          <w:lang w:val="en-US"/>
        </w:rPr>
        <w:t>utama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pengembangan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yaitu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edukasi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konservasi</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peningkatan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kesejahteraan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w:t>
      </w:r>
    </w:p>
    <w:p w14:paraId="629C9B4B" w14:textId="11C4FA37" w:rsidR="0068373E" w:rsidRDefault="0068373E">
      <w:pPr>
        <w:ind w:firstLine="567"/>
        <w:rPr>
          <w:rFonts w:ascii="Arial" w:eastAsia="Arial" w:hAnsi="Arial" w:cs="Arial"/>
          <w:lang w:val="en-US"/>
        </w:rPr>
      </w:pPr>
      <w:proofErr w:type="spellStart"/>
      <w:r w:rsidRPr="0068373E">
        <w:rPr>
          <w:rFonts w:ascii="Arial" w:eastAsia="Arial" w:hAnsi="Arial" w:cs="Arial"/>
          <w:lang w:val="en-US"/>
        </w:rPr>
        <w:t>Kebijakan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mengenai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ini</w:t>
      </w:r>
      <w:proofErr w:type="spellEnd"/>
      <w:r w:rsidRPr="0068373E">
        <w:rPr>
          <w:rFonts w:ascii="Arial" w:eastAsia="Arial" w:hAnsi="Arial" w:cs="Arial"/>
          <w:lang w:val="en-US"/>
        </w:rPr>
        <w:t xml:space="preserve"> juga </w:t>
      </w:r>
      <w:proofErr w:type="spellStart"/>
      <w:r w:rsidRPr="0068373E">
        <w:rPr>
          <w:rFonts w:ascii="Arial" w:eastAsia="Arial" w:hAnsi="Arial" w:cs="Arial"/>
          <w:lang w:val="en-US"/>
        </w:rPr>
        <w:t>diatur</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Undang-undang</w:t>
      </w:r>
      <w:proofErr w:type="spellEnd"/>
      <w:r w:rsidRPr="0068373E">
        <w:rPr>
          <w:rFonts w:ascii="Arial" w:eastAsia="Arial" w:hAnsi="Arial" w:cs="Arial"/>
          <w:lang w:val="en-US"/>
        </w:rPr>
        <w:t xml:space="preserve"> No. 25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2004 yang </w:t>
      </w:r>
      <w:proofErr w:type="spellStart"/>
      <w:r w:rsidRPr="0068373E">
        <w:rPr>
          <w:rFonts w:ascii="Arial" w:eastAsia="Arial" w:hAnsi="Arial" w:cs="Arial"/>
          <w:lang w:val="en-US"/>
        </w:rPr>
        <w:t>menyebutkan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bahwa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harus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ada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penyusunan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Rencana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Kerja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Satuan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Kerja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Perangkat</w:t>
      </w:r>
      <w:proofErr w:type="spellEnd"/>
      <w:r w:rsidRPr="0068373E">
        <w:rPr>
          <w:rFonts w:ascii="Arial" w:eastAsia="Arial" w:hAnsi="Arial" w:cs="Arial"/>
          <w:lang w:val="en-US"/>
        </w:rPr>
        <w:t xml:space="preserve"> Daerah (</w:t>
      </w:r>
      <w:proofErr w:type="spellStart"/>
      <w:r w:rsidRPr="0068373E">
        <w:rPr>
          <w:rFonts w:ascii="Arial" w:eastAsia="Arial" w:hAnsi="Arial" w:cs="Arial"/>
          <w:lang w:val="en-US"/>
        </w:rPr>
        <w:t>Renja</w:t>
      </w:r>
      <w:proofErr w:type="spellEnd"/>
      <w:r w:rsidRPr="0068373E">
        <w:rPr>
          <w:rFonts w:ascii="Arial" w:eastAsia="Arial" w:hAnsi="Arial" w:cs="Arial"/>
          <w:lang w:val="en-US"/>
        </w:rPr>
        <w:t xml:space="preserve"> SKPD) </w:t>
      </w:r>
      <w:proofErr w:type="spellStart"/>
      <w:r w:rsidRPr="0068373E">
        <w:rPr>
          <w:rFonts w:ascii="Arial" w:eastAsia="Arial" w:hAnsi="Arial" w:cs="Arial"/>
          <w:lang w:val="en-US"/>
        </w:rPr>
        <w:t>untuk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periode</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tahunan</w:t>
      </w:r>
      <w:proofErr w:type="spellEnd"/>
      <w:r w:rsidRPr="0068373E">
        <w:rPr>
          <w:rFonts w:ascii="Arial" w:eastAsia="Arial" w:hAnsi="Arial" w:cs="Arial"/>
          <w:lang w:val="en-US"/>
        </w:rPr>
        <w:t xml:space="preserve"> dan juga </w:t>
      </w:r>
      <w:proofErr w:type="spellStart"/>
      <w:r w:rsidRPr="0068373E">
        <w:rPr>
          <w:rFonts w:ascii="Arial" w:eastAsia="Arial" w:hAnsi="Arial" w:cs="Arial"/>
          <w:lang w:val="en-US"/>
        </w:rPr>
        <w:t>menjadi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dasar</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penyusunan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Rencana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Kerja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Anggaran</w:t>
      </w:r>
      <w:proofErr w:type="spellEnd"/>
      <w:r w:rsidRPr="0068373E">
        <w:rPr>
          <w:rFonts w:ascii="Arial" w:eastAsia="Arial" w:hAnsi="Arial" w:cs="Arial"/>
          <w:lang w:val="en-US"/>
        </w:rPr>
        <w:t xml:space="preserve"> SKPD. </w:t>
      </w:r>
      <w:proofErr w:type="spellStart"/>
      <w:r w:rsidRPr="0068373E">
        <w:rPr>
          <w:rFonts w:ascii="Arial" w:eastAsia="Arial" w:hAnsi="Arial" w:cs="Arial"/>
          <w:lang w:val="en-US"/>
        </w:rPr>
        <w:t>Untuk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sendiri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Renja</w:t>
      </w:r>
      <w:proofErr w:type="spellEnd"/>
      <w:r w:rsidRPr="0068373E">
        <w:rPr>
          <w:rFonts w:ascii="Arial" w:eastAsia="Arial" w:hAnsi="Arial" w:cs="Arial"/>
          <w:lang w:val="en-US"/>
        </w:rPr>
        <w:t xml:space="preserve"> SKPD </w:t>
      </w:r>
      <w:proofErr w:type="spellStart"/>
      <w:r w:rsidRPr="0068373E">
        <w:rPr>
          <w:rFonts w:ascii="Arial" w:eastAsia="Arial" w:hAnsi="Arial" w:cs="Arial"/>
          <w:lang w:val="en-US"/>
        </w:rPr>
        <w:t>ini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telah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diimplemantasikan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mengacu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dari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Permendagri</w:t>
      </w:r>
      <w:proofErr w:type="spellEnd"/>
      <w:r w:rsidRPr="0068373E">
        <w:rPr>
          <w:rFonts w:ascii="Arial" w:eastAsia="Arial" w:hAnsi="Arial" w:cs="Arial"/>
          <w:lang w:val="en-US"/>
        </w:rPr>
        <w:t xml:space="preserve"> No. 54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2010 </w:t>
      </w:r>
      <w:proofErr w:type="spellStart"/>
      <w:r w:rsidRPr="0068373E">
        <w:rPr>
          <w:rFonts w:ascii="Arial" w:eastAsia="Arial" w:hAnsi="Arial" w:cs="Arial"/>
          <w:lang w:val="en-US"/>
        </w:rPr>
        <w:t>dengan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visi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terwujudnya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menuju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mulia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produktif</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sejahtera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Sayangnya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hal</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ini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belum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bisa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diwujudkan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secara</w:t>
      </w:r>
      <w:proofErr w:type="spellEnd"/>
      <w:r w:rsidRPr="0068373E">
        <w:rPr>
          <w:rFonts w:ascii="Arial" w:eastAsia="Arial" w:hAnsi="Arial" w:cs="Arial"/>
          <w:lang w:val="en-US"/>
        </w:rPr>
        <w:t xml:space="preserve"> optimal </w:t>
      </w:r>
      <w:proofErr w:type="spellStart"/>
      <w:r w:rsidRPr="0068373E">
        <w:rPr>
          <w:rFonts w:ascii="Arial" w:eastAsia="Arial" w:hAnsi="Arial" w:cs="Arial"/>
          <w:lang w:val="en-US"/>
        </w:rPr>
        <w:t>karena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angka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kemiskinin</w:t>
      </w:r>
      <w:proofErr w:type="spellEnd"/>
      <w:r w:rsidRPr="0068373E">
        <w:rPr>
          <w:rFonts w:ascii="Arial" w:eastAsia="Arial" w:hAnsi="Arial" w:cs="Arial"/>
          <w:lang w:val="en-US"/>
        </w:rPr>
        <w:t xml:space="preserve"> yang </w:t>
      </w:r>
      <w:proofErr w:type="spellStart"/>
      <w:r w:rsidRPr="0068373E">
        <w:rPr>
          <w:rFonts w:ascii="Arial" w:eastAsia="Arial" w:hAnsi="Arial" w:cs="Arial"/>
          <w:lang w:val="en-US"/>
        </w:rPr>
        <w:t>cukup</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tinggi</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beberapa</w:t>
      </w:r>
      <w:proofErr w:type="spellEnd"/>
      <w:r w:rsidRPr="0068373E">
        <w:rPr>
          <w:rFonts w:ascii="Arial" w:eastAsia="Arial" w:hAnsi="Arial" w:cs="Arial"/>
          <w:lang w:val="en-US"/>
        </w:rPr>
        <w:t xml:space="preserve"> wilayah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w:t>
      </w:r>
      <w:sdt>
        <w:sdtPr>
          <w:rPr>
            <w:rFonts w:ascii="Arial" w:eastAsia="Arial" w:hAnsi="Arial" w:cs="Arial"/>
            <w:lang w:val="en-US"/>
          </w:rPr>
          <w:id w:val="2073612874"/>
          <w:citation/>
        </w:sdtPr>
        <w:sdtContent>
          <w:r w:rsidR="00297D08">
            <w:rPr>
              <w:rFonts w:ascii="Arial" w:eastAsia="Arial" w:hAnsi="Arial" w:cs="Arial"/>
              <w:lang w:val="en-US"/>
            </w:rPr>
            <w:fldChar w:fldCharType="begin"/>
          </w:r>
          <w:r w:rsidR="00297D08">
            <w:rPr>
              <w:rFonts w:ascii="Arial" w:eastAsia="Arial" w:hAnsi="Arial" w:cs="Arial"/>
              <w:lang w:val="en-US"/>
            </w:rPr>
            <w:instrText xml:space="preserve"> CITATION Rac22 \l 1033 </w:instrText>
          </w:r>
          <w:r w:rsidR="00297D08">
            <w:rPr>
              <w:rFonts w:ascii="Arial" w:eastAsia="Arial" w:hAnsi="Arial" w:cs="Arial"/>
              <w:lang w:val="en-US"/>
            </w:rPr>
            <w:fldChar w:fldCharType="separate"/>
          </w:r>
          <w:r w:rsidR="00AD3863" w:rsidRPr="00AD3863">
            <w:rPr>
              <w:rFonts w:ascii="Arial" w:eastAsia="Arial" w:hAnsi="Arial" w:cs="Arial"/>
              <w:noProof/>
              <w:lang w:val="en-US"/>
            </w:rPr>
            <w:t>(Rachaju et al., 2022)</w:t>
          </w:r>
          <w:r w:rsidR="00297D08">
            <w:rPr>
              <w:rFonts w:ascii="Arial" w:eastAsia="Arial" w:hAnsi="Arial" w:cs="Arial"/>
              <w:lang w:val="en-US"/>
            </w:rPr>
            <w:fldChar w:fldCharType="end"/>
          </w:r>
        </w:sdtContent>
      </w:sdt>
      <w:r w:rsidRPr="0068373E">
        <w:rPr>
          <w:rFonts w:ascii="Arial" w:eastAsia="Arial" w:hAnsi="Arial" w:cs="Arial"/>
          <w:lang w:val="en-US"/>
        </w:rPr>
        <w:t xml:space="preserve">. Dalam </w:t>
      </w:r>
      <w:proofErr w:type="spellStart"/>
      <w:r w:rsidRPr="0068373E">
        <w:rPr>
          <w:rFonts w:ascii="Arial" w:eastAsia="Arial" w:hAnsi="Arial" w:cs="Arial"/>
          <w:lang w:val="en-US"/>
        </w:rPr>
        <w:t>beberapa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penelitian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dijelaskan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bahwa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pembangunan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pariwisata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belum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seluruhnya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mampu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mentaskan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masalah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kemiskinan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rendahnya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kesejahteraan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sdt>
        <w:sdtPr>
          <w:rPr>
            <w:rFonts w:ascii="Arial" w:eastAsia="Arial" w:hAnsi="Arial" w:cs="Arial"/>
            <w:lang w:val="en-US"/>
          </w:rPr>
          <w:id w:val="968786673"/>
          <w:citation/>
        </w:sdtPr>
        <w:sdtContent>
          <w:r w:rsidR="00297D08">
            <w:rPr>
              <w:rFonts w:ascii="Arial" w:eastAsia="Arial" w:hAnsi="Arial" w:cs="Arial"/>
              <w:lang w:val="en-US"/>
            </w:rPr>
            <w:fldChar w:fldCharType="begin"/>
          </w:r>
          <w:r w:rsidR="00297D08">
            <w:rPr>
              <w:rFonts w:ascii="Arial" w:eastAsia="Arial" w:hAnsi="Arial" w:cs="Arial"/>
              <w:lang w:val="en-US"/>
            </w:rPr>
            <w:instrText xml:space="preserve"> CITATION Rah19 \l 1033 </w:instrText>
          </w:r>
          <w:r w:rsidR="00297D08">
            <w:rPr>
              <w:rFonts w:ascii="Arial" w:eastAsia="Arial" w:hAnsi="Arial" w:cs="Arial"/>
              <w:lang w:val="en-US"/>
            </w:rPr>
            <w:fldChar w:fldCharType="separate"/>
          </w:r>
          <w:r w:rsidR="00AD3863" w:rsidRPr="00AD3863">
            <w:rPr>
              <w:rFonts w:ascii="Arial" w:eastAsia="Arial" w:hAnsi="Arial" w:cs="Arial"/>
              <w:noProof/>
              <w:lang w:val="en-US"/>
            </w:rPr>
            <w:t>(Rahmafitria et al., 2019)</w:t>
          </w:r>
          <w:r w:rsidR="00297D08">
            <w:rPr>
              <w:rFonts w:ascii="Arial" w:eastAsia="Arial" w:hAnsi="Arial" w:cs="Arial"/>
              <w:lang w:val="en-US"/>
            </w:rPr>
            <w:fldChar w:fldCharType="end"/>
          </w:r>
        </w:sdtContent>
      </w:sdt>
      <w:r w:rsidRPr="0068373E">
        <w:rPr>
          <w:rFonts w:ascii="Arial" w:eastAsia="Arial" w:hAnsi="Arial" w:cs="Arial"/>
          <w:lang w:val="en-US"/>
        </w:rPr>
        <w:t>.</w:t>
      </w:r>
    </w:p>
    <w:p w14:paraId="08FD055E" w14:textId="70FC8066" w:rsidR="0068373E" w:rsidRPr="0068373E" w:rsidRDefault="0068373E">
      <w:pPr>
        <w:ind w:firstLine="567"/>
        <w:rPr>
          <w:rFonts w:ascii="Arial" w:eastAsia="Arial" w:hAnsi="Arial" w:cs="Arial"/>
          <w:lang w:val="en-US"/>
        </w:rPr>
      </w:pPr>
      <w:r w:rsidRPr="0068373E">
        <w:rPr>
          <w:rFonts w:ascii="Arial" w:eastAsia="Arial" w:hAnsi="Arial" w:cs="Arial"/>
          <w:lang w:val="en-US"/>
        </w:rPr>
        <w:t xml:space="preserve">Dalam </w:t>
      </w:r>
      <w:proofErr w:type="spellStart"/>
      <w:r w:rsidRPr="0068373E">
        <w:rPr>
          <w:rFonts w:ascii="Arial" w:eastAsia="Arial" w:hAnsi="Arial" w:cs="Arial"/>
          <w:lang w:val="en-US"/>
        </w:rPr>
        <w:t>penelitian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ini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penulis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berfokus</w:t>
      </w:r>
      <w:proofErr w:type="spellEnd"/>
      <w:r w:rsidRPr="0068373E">
        <w:rPr>
          <w:rFonts w:ascii="Arial" w:eastAsia="Arial" w:hAnsi="Arial" w:cs="Arial"/>
          <w:lang w:val="en-US"/>
        </w:rPr>
        <w:t xml:space="preserve"> pada </w:t>
      </w:r>
      <w:proofErr w:type="spellStart"/>
      <w:r w:rsidRPr="0068373E">
        <w:rPr>
          <w:rFonts w:ascii="Arial" w:eastAsia="Arial" w:hAnsi="Arial" w:cs="Arial"/>
          <w:lang w:val="en-US"/>
        </w:rPr>
        <w:t>analisis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implementasi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pedoman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sebagaimana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tertulis</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Masterplan </w:t>
      </w:r>
      <w:proofErr w:type="spellStart"/>
      <w:r w:rsidRPr="0068373E">
        <w:rPr>
          <w:rFonts w:ascii="Arial" w:eastAsia="Arial" w:hAnsi="Arial" w:cs="Arial"/>
          <w:lang w:val="en-US"/>
        </w:rPr>
        <w:t>Pengembangan</w:t>
      </w:r>
      <w:proofErr w:type="spellEnd"/>
      <w:r w:rsidRPr="0068373E">
        <w:rPr>
          <w:rFonts w:ascii="Arial" w:eastAsia="Arial" w:hAnsi="Arial" w:cs="Arial"/>
          <w:lang w:val="en-US"/>
        </w:rPr>
        <w:t xml:space="preserve"> Kawasan Geopark,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2019. </w:t>
      </w:r>
      <w:proofErr w:type="spellStart"/>
      <w:r w:rsidRPr="0068373E">
        <w:rPr>
          <w:rFonts w:ascii="Arial" w:eastAsia="Arial" w:hAnsi="Arial" w:cs="Arial"/>
          <w:lang w:val="en-US"/>
        </w:rPr>
        <w:t>Menurut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Samodra</w:t>
      </w:r>
      <w:proofErr w:type="spellEnd"/>
      <w:r w:rsidRPr="0068373E">
        <w:rPr>
          <w:rFonts w:ascii="Arial" w:eastAsia="Arial" w:hAnsi="Arial" w:cs="Arial"/>
          <w:lang w:val="en-US"/>
        </w:rPr>
        <w:t xml:space="preserve"> (2002) </w:t>
      </w:r>
      <w:proofErr w:type="spellStart"/>
      <w:r w:rsidRPr="0068373E">
        <w:rPr>
          <w:rFonts w:ascii="Arial" w:eastAsia="Arial" w:hAnsi="Arial" w:cs="Arial"/>
          <w:lang w:val="en-US"/>
        </w:rPr>
        <w:t>sebagaimana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dikutip</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masterplan </w:t>
      </w:r>
      <w:proofErr w:type="spellStart"/>
      <w:r w:rsidRPr="0068373E">
        <w:rPr>
          <w:rFonts w:ascii="Arial" w:eastAsia="Arial" w:hAnsi="Arial" w:cs="Arial"/>
          <w:lang w:val="en-US"/>
        </w:rPr>
        <w:t>pengembangan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2019, </w:t>
      </w:r>
      <w:proofErr w:type="spellStart"/>
      <w:r w:rsidRPr="0068373E">
        <w:rPr>
          <w:rFonts w:ascii="Arial" w:eastAsia="Arial" w:hAnsi="Arial" w:cs="Arial"/>
          <w:lang w:val="en-US"/>
        </w:rPr>
        <w:t>ada</w:t>
      </w:r>
      <w:proofErr w:type="spellEnd"/>
      <w:r w:rsidRPr="0068373E">
        <w:rPr>
          <w:rFonts w:ascii="Arial" w:eastAsia="Arial" w:hAnsi="Arial" w:cs="Arial"/>
          <w:lang w:val="en-US"/>
        </w:rPr>
        <w:t xml:space="preserve"> 4 pilar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pembangunan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yaitu</w:t>
      </w:r>
      <w:proofErr w:type="spellEnd"/>
      <w:r w:rsidRPr="0068373E">
        <w:rPr>
          <w:rFonts w:ascii="Arial" w:eastAsia="Arial" w:hAnsi="Arial" w:cs="Arial"/>
          <w:lang w:val="en-US"/>
        </w:rPr>
        <w:t xml:space="preserve"> pro </w:t>
      </w:r>
      <w:proofErr w:type="spellStart"/>
      <w:r w:rsidRPr="0068373E">
        <w:rPr>
          <w:rFonts w:ascii="Arial" w:eastAsia="Arial" w:hAnsi="Arial" w:cs="Arial"/>
          <w:lang w:val="en-US"/>
        </w:rPr>
        <w:t>kemiskinan</w:t>
      </w:r>
      <w:proofErr w:type="spellEnd"/>
      <w:r w:rsidRPr="0068373E">
        <w:rPr>
          <w:rFonts w:ascii="Arial" w:eastAsia="Arial" w:hAnsi="Arial" w:cs="Arial"/>
          <w:lang w:val="en-US"/>
        </w:rPr>
        <w:t xml:space="preserve"> (pro-poor), pro </w:t>
      </w:r>
      <w:proofErr w:type="spellStart"/>
      <w:r w:rsidRPr="0068373E">
        <w:rPr>
          <w:rFonts w:ascii="Arial" w:eastAsia="Arial" w:hAnsi="Arial" w:cs="Arial"/>
          <w:lang w:val="en-US"/>
        </w:rPr>
        <w:t>pertumbuhan</w:t>
      </w:r>
      <w:proofErr w:type="spellEnd"/>
      <w:r w:rsidRPr="0068373E">
        <w:rPr>
          <w:rFonts w:ascii="Arial" w:eastAsia="Arial" w:hAnsi="Arial" w:cs="Arial"/>
          <w:lang w:val="en-US"/>
        </w:rPr>
        <w:t xml:space="preserve"> (pro-growth), pro </w:t>
      </w:r>
      <w:proofErr w:type="spellStart"/>
      <w:r w:rsidRPr="0068373E">
        <w:rPr>
          <w:rFonts w:ascii="Arial" w:eastAsia="Arial" w:hAnsi="Arial" w:cs="Arial"/>
          <w:lang w:val="en-US"/>
        </w:rPr>
        <w:t>kesempatan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kerja</w:t>
      </w:r>
      <w:proofErr w:type="spellEnd"/>
      <w:r w:rsidRPr="0068373E">
        <w:rPr>
          <w:rFonts w:ascii="Arial" w:eastAsia="Arial" w:hAnsi="Arial" w:cs="Arial"/>
          <w:lang w:val="en-US"/>
        </w:rPr>
        <w:t xml:space="preserve"> (pro-job), dan pro </w:t>
      </w:r>
      <w:proofErr w:type="spellStart"/>
      <w:r w:rsidRPr="0068373E">
        <w:rPr>
          <w:rFonts w:ascii="Arial" w:eastAsia="Arial" w:hAnsi="Arial" w:cs="Arial"/>
          <w:lang w:val="en-US"/>
        </w:rPr>
        <w:t>lingkungan</w:t>
      </w:r>
      <w:proofErr w:type="spellEnd"/>
      <w:r w:rsidRPr="0068373E">
        <w:rPr>
          <w:rFonts w:ascii="Arial" w:eastAsia="Arial" w:hAnsi="Arial" w:cs="Arial"/>
          <w:lang w:val="en-US"/>
        </w:rPr>
        <w:t xml:space="preserve"> (pro-environment). </w:t>
      </w:r>
      <w:proofErr w:type="spellStart"/>
      <w:r w:rsidRPr="0068373E">
        <w:rPr>
          <w:rFonts w:ascii="Arial" w:eastAsia="Arial" w:hAnsi="Arial" w:cs="Arial"/>
          <w:lang w:val="en-US"/>
        </w:rPr>
        <w:t>Keempat</w:t>
      </w:r>
      <w:proofErr w:type="spellEnd"/>
      <w:r w:rsidRPr="0068373E">
        <w:rPr>
          <w:rFonts w:ascii="Arial" w:eastAsia="Arial" w:hAnsi="Arial" w:cs="Arial"/>
          <w:lang w:val="en-US"/>
        </w:rPr>
        <w:t xml:space="preserve"> pilar </w:t>
      </w:r>
      <w:proofErr w:type="spellStart"/>
      <w:r w:rsidRPr="0068373E">
        <w:rPr>
          <w:rFonts w:ascii="Arial" w:eastAsia="Arial" w:hAnsi="Arial" w:cs="Arial"/>
          <w:lang w:val="en-US"/>
        </w:rPr>
        <w:t>ini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kemudian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menjadi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acuan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bagi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penulis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tentang</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bagaimana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optimalisasi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serta</w:t>
      </w:r>
      <w:proofErr w:type="spellEnd"/>
      <w:r w:rsidRPr="0068373E">
        <w:rPr>
          <w:rFonts w:ascii="Arial" w:eastAsia="Arial" w:hAnsi="Arial" w:cs="Arial"/>
          <w:lang w:val="en-US"/>
        </w:rPr>
        <w:t xml:space="preserve"> strategi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dapat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dilaksanakan</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Ciletuh</w:t>
      </w:r>
      <w:proofErr w:type="spellEnd"/>
      <w:r w:rsidRPr="0068373E">
        <w:rPr>
          <w:rFonts w:ascii="Arial" w:eastAsia="Arial" w:hAnsi="Arial" w:cs="Arial"/>
          <w:lang w:val="en-US"/>
        </w:rPr>
        <w:t xml:space="preserve"> – </w:t>
      </w:r>
      <w:proofErr w:type="spellStart"/>
      <w:r w:rsidRPr="0068373E">
        <w:rPr>
          <w:rFonts w:ascii="Arial" w:eastAsia="Arial" w:hAnsi="Arial" w:cs="Arial"/>
          <w:lang w:val="en-US"/>
        </w:rPr>
        <w:t>Palabuhanratu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berikut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kendala-kendala</w:t>
      </w:r>
      <w:proofErr w:type="spellEnd"/>
      <w:r w:rsidRPr="0068373E">
        <w:rPr>
          <w:rFonts w:ascii="Arial" w:eastAsia="Arial" w:hAnsi="Arial" w:cs="Arial"/>
          <w:lang w:val="en-US"/>
        </w:rPr>
        <w:t xml:space="preserve"> yang </w:t>
      </w:r>
      <w:proofErr w:type="spellStart"/>
      <w:r w:rsidRPr="0068373E">
        <w:rPr>
          <w:rFonts w:ascii="Arial" w:eastAsia="Arial" w:hAnsi="Arial" w:cs="Arial"/>
          <w:lang w:val="en-US"/>
        </w:rPr>
        <w:t>dihadapi</w:t>
      </w:r>
      <w:proofErr w:type="spellEnd"/>
      <w:r w:rsidRPr="0068373E">
        <w:rPr>
          <w:rFonts w:ascii="Arial" w:eastAsia="Arial" w:hAnsi="Arial" w:cs="Arial"/>
          <w:lang w:val="en-US"/>
        </w:rPr>
        <w:t>.</w:t>
      </w:r>
    </w:p>
    <w:p w14:paraId="1320F5F5" w14:textId="77777777" w:rsidR="001C1F8C" w:rsidRDefault="001C1F8C">
      <w:pPr>
        <w:ind w:firstLine="567"/>
        <w:rPr>
          <w:rFonts w:ascii="Arial" w:eastAsia="Arial" w:hAnsi="Arial" w:cs="Arial"/>
        </w:rPr>
      </w:pPr>
    </w:p>
    <w:p w14:paraId="72886974" w14:textId="77777777" w:rsidR="001C1F8C" w:rsidRDefault="00744522">
      <w:pPr>
        <w:rPr>
          <w:rFonts w:ascii="Arial" w:eastAsia="Arial" w:hAnsi="Arial" w:cs="Arial"/>
          <w:b/>
          <w:color w:val="000000"/>
        </w:rPr>
      </w:pPr>
      <w:r>
        <w:rPr>
          <w:rFonts w:ascii="Arial" w:eastAsia="Arial" w:hAnsi="Arial" w:cs="Arial"/>
          <w:b/>
          <w:color w:val="000000"/>
        </w:rPr>
        <w:t>KAJIAN PUSTAKA</w:t>
      </w:r>
    </w:p>
    <w:p w14:paraId="764282D8" w14:textId="367419A2" w:rsidR="001C1F8C" w:rsidRDefault="006A2A82" w:rsidP="006A2A82">
      <w:pPr>
        <w:pStyle w:val="ListParagraph"/>
        <w:numPr>
          <w:ilvl w:val="0"/>
          <w:numId w:val="4"/>
        </w:numPr>
        <w:ind w:left="426"/>
        <w:rPr>
          <w:rFonts w:ascii="Arial" w:eastAsia="Arial" w:hAnsi="Arial" w:cs="Arial"/>
          <w:b/>
          <w:color w:val="000000"/>
          <w:lang w:val="en-US"/>
        </w:rPr>
      </w:pPr>
      <w:r>
        <w:rPr>
          <w:rFonts w:ascii="Arial" w:eastAsia="Arial" w:hAnsi="Arial" w:cs="Arial"/>
          <w:b/>
          <w:color w:val="000000"/>
          <w:lang w:val="en-US"/>
        </w:rPr>
        <w:t xml:space="preserve">Tujuan </w:t>
      </w:r>
      <w:proofErr w:type="spellStart"/>
      <w:r>
        <w:rPr>
          <w:rFonts w:ascii="Arial" w:eastAsia="Arial" w:hAnsi="Arial" w:cs="Arial"/>
          <w:b/>
          <w:color w:val="000000"/>
          <w:lang w:val="en-US"/>
        </w:rPr>
        <w:t>Pembentukan</w:t>
      </w:r>
      <w:proofErr w:type="spellEnd"/>
      <w:r>
        <w:rPr>
          <w:rFonts w:ascii="Arial" w:eastAsia="Arial" w:hAnsi="Arial" w:cs="Arial"/>
          <w:b/>
          <w:color w:val="000000"/>
          <w:lang w:val="en-US"/>
        </w:rPr>
        <w:t xml:space="preserve"> Geopark</w:t>
      </w:r>
    </w:p>
    <w:p w14:paraId="2D50138D" w14:textId="0EB5C604" w:rsidR="00C23055" w:rsidRDefault="00C23055" w:rsidP="00AC64CD">
      <w:pPr>
        <w:pStyle w:val="ListParagraph"/>
        <w:ind w:left="0" w:firstLine="426"/>
        <w:rPr>
          <w:rFonts w:ascii="Arial" w:eastAsia="Arial" w:hAnsi="Arial" w:cs="Arial"/>
          <w:bCs/>
          <w:color w:val="000000"/>
          <w:lang w:val="en-US"/>
        </w:rPr>
      </w:pPr>
      <w:r w:rsidRPr="00C23055">
        <w:rPr>
          <w:rFonts w:ascii="Arial" w:eastAsia="Arial" w:hAnsi="Arial" w:cs="Arial"/>
          <w:bCs/>
          <w:color w:val="000000"/>
          <w:lang w:val="en-US"/>
        </w:rPr>
        <w:t xml:space="preserve">Geopark </w:t>
      </w:r>
      <w:proofErr w:type="spellStart"/>
      <w:r w:rsidRPr="00C23055">
        <w:rPr>
          <w:rFonts w:ascii="Arial" w:eastAsia="Arial" w:hAnsi="Arial" w:cs="Arial"/>
          <w:bCs/>
          <w:color w:val="000000"/>
          <w:lang w:val="en-US"/>
        </w:rPr>
        <w:t>merupakan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perluasan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gagasan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untuk</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melestarikan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sumber</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daya</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warisan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geologi</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i/>
          <w:iCs/>
          <w:color w:val="000000"/>
          <w:lang w:val="en-US"/>
        </w:rPr>
        <w:t>geoheritage</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secara</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efektif</w:t>
      </w:r>
      <w:proofErr w:type="spellEnd"/>
      <w:r w:rsidRPr="00C23055">
        <w:rPr>
          <w:rFonts w:ascii="Arial" w:eastAsia="Arial" w:hAnsi="Arial" w:cs="Arial"/>
          <w:bCs/>
          <w:color w:val="000000"/>
          <w:lang w:val="en-US"/>
        </w:rPr>
        <w:t xml:space="preserve"> dan </w:t>
      </w:r>
      <w:proofErr w:type="spellStart"/>
      <w:r w:rsidRPr="00C23055">
        <w:rPr>
          <w:rFonts w:ascii="Arial" w:eastAsia="Arial" w:hAnsi="Arial" w:cs="Arial"/>
          <w:bCs/>
          <w:color w:val="000000"/>
          <w:lang w:val="en-US"/>
        </w:rPr>
        <w:t>berkelanjutan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Perkembangannya</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sangat</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dipengaruhi</w:t>
      </w:r>
      <w:proofErr w:type="spellEnd"/>
      <w:r w:rsidRPr="00C23055">
        <w:rPr>
          <w:rFonts w:ascii="Arial" w:eastAsia="Arial" w:hAnsi="Arial" w:cs="Arial"/>
          <w:bCs/>
          <w:color w:val="000000"/>
          <w:lang w:val="en-US"/>
        </w:rPr>
        <w:t xml:space="preserve"> oleh </w:t>
      </w:r>
      <w:proofErr w:type="spellStart"/>
      <w:r w:rsidRPr="00C23055">
        <w:rPr>
          <w:rFonts w:ascii="Arial" w:eastAsia="Arial" w:hAnsi="Arial" w:cs="Arial"/>
          <w:bCs/>
          <w:color w:val="000000"/>
          <w:lang w:val="en-US"/>
        </w:rPr>
        <w:t>pemikiran</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keterbatasan</w:t>
      </w:r>
      <w:proofErr w:type="spellEnd"/>
      <w:r w:rsidRPr="00C23055">
        <w:rPr>
          <w:rFonts w:ascii="Arial" w:eastAsia="Arial" w:hAnsi="Arial" w:cs="Arial"/>
          <w:bCs/>
          <w:color w:val="000000"/>
          <w:lang w:val="en-US"/>
        </w:rPr>
        <w:t xml:space="preserve"> dan </w:t>
      </w:r>
      <w:proofErr w:type="spellStart"/>
      <w:r w:rsidRPr="00C23055">
        <w:rPr>
          <w:rFonts w:ascii="Arial" w:eastAsia="Arial" w:hAnsi="Arial" w:cs="Arial"/>
          <w:bCs/>
          <w:color w:val="000000"/>
          <w:lang w:val="en-US"/>
        </w:rPr>
        <w:t>peluang</w:t>
      </w:r>
      <w:proofErr w:type="spellEnd"/>
      <w:r w:rsidRPr="00C23055">
        <w:rPr>
          <w:rFonts w:ascii="Arial" w:eastAsia="Arial" w:hAnsi="Arial" w:cs="Arial"/>
          <w:bCs/>
          <w:color w:val="000000"/>
          <w:lang w:val="en-US"/>
        </w:rPr>
        <w:t xml:space="preserve"> yang </w:t>
      </w:r>
      <w:proofErr w:type="spellStart"/>
      <w:r w:rsidRPr="00C23055">
        <w:rPr>
          <w:rFonts w:ascii="Arial" w:eastAsia="Arial" w:hAnsi="Arial" w:cs="Arial"/>
          <w:bCs/>
          <w:color w:val="000000"/>
          <w:lang w:val="en-US"/>
        </w:rPr>
        <w:t>ada</w:t>
      </w:r>
      <w:proofErr w:type="spellEnd"/>
      <w:r w:rsidR="00AC64CD">
        <w:rPr>
          <w:rFonts w:ascii="Arial" w:eastAsia="Arial" w:hAnsi="Arial" w:cs="Arial"/>
          <w:bCs/>
          <w:color w:val="000000"/>
          <w:lang w:val="en-US"/>
        </w:rPr>
        <w:t xml:space="preserve"> </w:t>
      </w:r>
      <w:sdt>
        <w:sdtPr>
          <w:rPr>
            <w:rFonts w:ascii="Arial" w:eastAsia="Arial" w:hAnsi="Arial" w:cs="Arial"/>
            <w:bCs/>
            <w:color w:val="000000"/>
            <w:lang w:val="en-US"/>
          </w:rPr>
          <w:id w:val="1243910268"/>
          <w:citation/>
        </w:sdtPr>
        <w:sdtContent>
          <w:r w:rsidR="00AC64CD">
            <w:rPr>
              <w:rFonts w:ascii="Arial" w:eastAsia="Arial" w:hAnsi="Arial" w:cs="Arial"/>
              <w:bCs/>
              <w:color w:val="000000"/>
              <w:lang w:val="en-US"/>
            </w:rPr>
            <w:fldChar w:fldCharType="begin"/>
          </w:r>
          <w:r w:rsidR="00AC64CD">
            <w:rPr>
              <w:rFonts w:ascii="Arial" w:eastAsia="Arial" w:hAnsi="Arial" w:cs="Arial"/>
              <w:bCs/>
              <w:color w:val="000000"/>
              <w:lang w:val="en-US"/>
            </w:rPr>
            <w:instrText xml:space="preserve"> CITATION Ibr10 \l 1033 </w:instrText>
          </w:r>
          <w:r w:rsidR="00AC64CD">
            <w:rPr>
              <w:rFonts w:ascii="Arial" w:eastAsia="Arial" w:hAnsi="Arial" w:cs="Arial"/>
              <w:bCs/>
              <w:color w:val="000000"/>
              <w:lang w:val="en-US"/>
            </w:rPr>
            <w:fldChar w:fldCharType="separate"/>
          </w:r>
          <w:r w:rsidR="00AD3863" w:rsidRPr="00AD3863">
            <w:rPr>
              <w:rFonts w:ascii="Arial" w:eastAsia="Arial" w:hAnsi="Arial" w:cs="Arial"/>
              <w:noProof/>
              <w:color w:val="000000"/>
              <w:lang w:val="en-US"/>
            </w:rPr>
            <w:t>(Komoo, 2010)</w:t>
          </w:r>
          <w:r w:rsidR="00AC64CD">
            <w:rPr>
              <w:rFonts w:ascii="Arial" w:eastAsia="Arial" w:hAnsi="Arial" w:cs="Arial"/>
              <w:bCs/>
              <w:color w:val="000000"/>
              <w:lang w:val="en-US"/>
            </w:rPr>
            <w:fldChar w:fldCharType="end"/>
          </w:r>
        </w:sdtContent>
      </w:sdt>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Beberapa</w:t>
      </w:r>
      <w:proofErr w:type="spellEnd"/>
      <w:r w:rsidRPr="00C23055">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hal</w:t>
      </w:r>
      <w:proofErr w:type="spellEnd"/>
      <w:r w:rsidRPr="00C23055">
        <w:rPr>
          <w:rFonts w:ascii="Arial" w:eastAsia="Arial" w:hAnsi="Arial" w:cs="Arial"/>
          <w:bCs/>
          <w:color w:val="000000"/>
          <w:lang w:val="en-US"/>
        </w:rPr>
        <w:t xml:space="preserve"> yang </w:t>
      </w:r>
      <w:proofErr w:type="spellStart"/>
      <w:r w:rsidRPr="00C23055">
        <w:rPr>
          <w:rFonts w:ascii="Arial" w:eastAsia="Arial" w:hAnsi="Arial" w:cs="Arial"/>
          <w:bCs/>
          <w:color w:val="000000"/>
          <w:lang w:val="en-US"/>
        </w:rPr>
        <w:t>mempengaruhi</w:t>
      </w:r>
      <w:proofErr w:type="spellEnd"/>
      <w:r>
        <w:rPr>
          <w:rFonts w:ascii="Arial" w:eastAsia="Arial" w:hAnsi="Arial" w:cs="Arial"/>
          <w:bCs/>
          <w:color w:val="000000"/>
          <w:lang w:val="en-US"/>
        </w:rPr>
        <w:t xml:space="preserve"> </w:t>
      </w:r>
      <w:proofErr w:type="spellStart"/>
      <w:r w:rsidRPr="00C23055">
        <w:rPr>
          <w:rFonts w:ascii="Arial" w:eastAsia="Arial" w:hAnsi="Arial" w:cs="Arial"/>
          <w:bCs/>
          <w:color w:val="000000"/>
          <w:lang w:val="en-US"/>
        </w:rPr>
        <w:t>pengembangan</w:t>
      </w:r>
      <w:proofErr w:type="spellEnd"/>
      <w:r w:rsidRPr="00C23055">
        <w:rPr>
          <w:rFonts w:ascii="Arial" w:eastAsia="Arial" w:hAnsi="Arial" w:cs="Arial"/>
          <w:bCs/>
          <w:color w:val="000000"/>
          <w:lang w:val="en-US"/>
        </w:rPr>
        <w:t xml:space="preserve"> ide geopark </w:t>
      </w:r>
      <w:proofErr w:type="spellStart"/>
      <w:r w:rsidRPr="00C23055">
        <w:rPr>
          <w:rFonts w:ascii="Arial" w:eastAsia="Arial" w:hAnsi="Arial" w:cs="Arial"/>
          <w:bCs/>
          <w:color w:val="000000"/>
          <w:lang w:val="en-US"/>
        </w:rPr>
        <w:t>adalah</w:t>
      </w:r>
      <w:proofErr w:type="spellEnd"/>
      <w:r w:rsidRPr="00C23055">
        <w:rPr>
          <w:rFonts w:ascii="Arial" w:eastAsia="Arial" w:hAnsi="Arial" w:cs="Arial"/>
          <w:bCs/>
          <w:color w:val="000000"/>
          <w:lang w:val="en-US"/>
        </w:rPr>
        <w:t>:</w:t>
      </w:r>
    </w:p>
    <w:p w14:paraId="728A70BD" w14:textId="2868CCBD" w:rsidR="00C23055" w:rsidRPr="00C23055" w:rsidRDefault="00C23055" w:rsidP="00C23055">
      <w:pPr>
        <w:pStyle w:val="ListParagraph"/>
        <w:numPr>
          <w:ilvl w:val="0"/>
          <w:numId w:val="5"/>
        </w:numPr>
        <w:rPr>
          <w:rFonts w:ascii="Arial" w:eastAsia="Arial" w:hAnsi="Arial" w:cs="Arial"/>
          <w:bCs/>
          <w:color w:val="000000"/>
          <w:lang w:val="en-US"/>
        </w:rPr>
      </w:pPr>
      <w:r w:rsidRPr="00C23055">
        <w:rPr>
          <w:rFonts w:ascii="Arial" w:hAnsi="Arial" w:cs="Arial"/>
        </w:rPr>
        <w:t>Saat ini sebagian besar situs cagar budaya khusus berada di kawasan perkotaan dimana telah terjadi pembangunan dan kegiatan ekonomi di sekitar situs cagar budaya;</w:t>
      </w:r>
    </w:p>
    <w:p w14:paraId="578333BE" w14:textId="00BE38A4" w:rsidR="00C23055" w:rsidRPr="00C23055" w:rsidRDefault="00C23055" w:rsidP="00C23055">
      <w:pPr>
        <w:pStyle w:val="ListParagraph"/>
        <w:numPr>
          <w:ilvl w:val="0"/>
          <w:numId w:val="5"/>
        </w:numPr>
        <w:rPr>
          <w:rFonts w:ascii="Arial" w:eastAsia="Arial" w:hAnsi="Arial" w:cs="Arial"/>
          <w:bCs/>
          <w:color w:val="000000"/>
          <w:lang w:val="en-US"/>
        </w:rPr>
      </w:pPr>
      <w:r w:rsidRPr="00C23055">
        <w:rPr>
          <w:rFonts w:ascii="Arial" w:hAnsi="Arial" w:cs="Arial"/>
        </w:rPr>
        <w:t>Konsep konservasi yang mengisolasi sumber daya pusaka untuk dilestarikan dan tidak dapat dimanfaatkan secara lestari oleh masyarakat setempat kurang mendapat perhatian dari para pelaksananya karena hal ini berarti sumber daya yang penting dibekukan dan bukannya dimanfaatkan untuk kepentingan masyarakat</w:t>
      </w:r>
    </w:p>
    <w:p w14:paraId="1C8F90F8" w14:textId="59C257C2" w:rsidR="00C23055" w:rsidRPr="00C23055" w:rsidRDefault="00C23055" w:rsidP="00C23055">
      <w:pPr>
        <w:pStyle w:val="ListParagraph"/>
        <w:numPr>
          <w:ilvl w:val="0"/>
          <w:numId w:val="5"/>
        </w:numPr>
        <w:rPr>
          <w:rFonts w:ascii="Arial" w:eastAsia="Arial" w:hAnsi="Arial" w:cs="Arial"/>
          <w:bCs/>
          <w:color w:val="000000"/>
          <w:lang w:val="en-US"/>
        </w:rPr>
      </w:pPr>
      <w:r w:rsidRPr="00C23055">
        <w:rPr>
          <w:rFonts w:ascii="Arial" w:hAnsi="Arial" w:cs="Arial"/>
        </w:rPr>
        <w:t>Sumber daya cagar budaya dan kepentingannya masih kurang dipahami dan diapresiasi oleh masyarakat, oleh karena itu upaya pendidikan masyarakat merupakan kunci keberhasilan dalam melestarikan sumber daya cagar budaya tersebut;</w:t>
      </w:r>
    </w:p>
    <w:p w14:paraId="0FAD90C3" w14:textId="0FEBCD0A" w:rsidR="00C23055" w:rsidRPr="00C23055" w:rsidRDefault="00C23055" w:rsidP="00C23055">
      <w:pPr>
        <w:pStyle w:val="ListParagraph"/>
        <w:numPr>
          <w:ilvl w:val="0"/>
          <w:numId w:val="5"/>
        </w:numPr>
        <w:rPr>
          <w:rFonts w:ascii="Arial" w:eastAsia="Arial" w:hAnsi="Arial" w:cs="Arial"/>
          <w:bCs/>
          <w:color w:val="000000"/>
          <w:lang w:val="en-US"/>
        </w:rPr>
      </w:pPr>
      <w:r w:rsidRPr="00C23055">
        <w:rPr>
          <w:rFonts w:ascii="Arial" w:hAnsi="Arial" w:cs="Arial"/>
        </w:rPr>
        <w:t>Terdapat peluang besar untuk memperkenalkan nilai dan keunikan sumberdaya warisan geologi sebagai bagian dari produk wisata alam baru yang dapat dimanfaatkan oleh masyarakat setempat; Dan</w:t>
      </w:r>
    </w:p>
    <w:p w14:paraId="6425B267" w14:textId="4A8F1722" w:rsidR="00C23055" w:rsidRPr="00C23055" w:rsidRDefault="00C23055" w:rsidP="00C23055">
      <w:pPr>
        <w:pStyle w:val="ListParagraph"/>
        <w:numPr>
          <w:ilvl w:val="0"/>
          <w:numId w:val="5"/>
        </w:numPr>
        <w:rPr>
          <w:rFonts w:ascii="Arial" w:eastAsia="Arial" w:hAnsi="Arial" w:cs="Arial"/>
          <w:bCs/>
          <w:color w:val="000000"/>
          <w:lang w:val="en-US"/>
        </w:rPr>
      </w:pPr>
      <w:r w:rsidRPr="00C23055">
        <w:rPr>
          <w:rFonts w:ascii="Arial" w:hAnsi="Arial" w:cs="Arial"/>
        </w:rPr>
        <w:t>Sebagian besar situs warisan geologi berada di daerah terpencil dan jauh dari kawasan pengembangan ekonomi. Pengembangan geopark di kawasan ini dapat memberikan peluang bagi masyarakat lokal untuk meningkatkan sosial ekonomi mereka.</w:t>
      </w:r>
    </w:p>
    <w:p w14:paraId="2FEE7C52" w14:textId="6DDD1E2F" w:rsidR="00C23055" w:rsidRPr="0006430A" w:rsidRDefault="00C23055">
      <w:pPr>
        <w:ind w:firstLine="567"/>
        <w:rPr>
          <w:rFonts w:ascii="Arial" w:hAnsi="Arial" w:cs="Arial"/>
          <w:lang w:val="en-US"/>
        </w:rPr>
      </w:pPr>
      <w:r w:rsidRPr="0006430A">
        <w:rPr>
          <w:rFonts w:ascii="Arial" w:hAnsi="Arial" w:cs="Arial"/>
        </w:rPr>
        <w:t xml:space="preserve">Konsep geopark dikembangkan berdasarkan gagasan tentang perlunya mengintegrasikan upaya pelestarian sumber daya cagar budaya dengan pengembangan sumber daya untuk meningkatkan perekonomian penduduk setempat. Berdasarkan ide ini, geopark diatur UNESCOberfokus pada pengembangan peluang untuk memperkenalkan, melestarikan, dan meningkatkan kemampuan situs warisan geologis di panggung internasional. Geopark juga dapat digunakan sebagai alat pengembangan untuk memperkenalkan pentingnya hubungan antara manusia dan geologi, dan kemampuan situs warisan untuk menjadi fokus pembangunan ekonomi daerah. Konsep geopark memperkuat tuntutan tren saat ini untuk mengintegrasikan antara sains dan budaya, dengan tetap menghormati keunikan kehadiran lanskap fisik yang indah </w:t>
      </w:r>
      <w:sdt>
        <w:sdtPr>
          <w:rPr>
            <w:rFonts w:ascii="Arial" w:hAnsi="Arial" w:cs="Arial"/>
          </w:rPr>
          <w:id w:val="1197968407"/>
          <w:citation/>
        </w:sdtPr>
        <w:sdtContent>
          <w:r w:rsidR="00E67999">
            <w:rPr>
              <w:rFonts w:ascii="Arial" w:hAnsi="Arial" w:cs="Arial"/>
            </w:rPr>
            <w:fldChar w:fldCharType="begin"/>
          </w:r>
          <w:r w:rsidR="00E67999">
            <w:rPr>
              <w:rFonts w:ascii="Arial" w:hAnsi="Arial" w:cs="Arial"/>
              <w:lang w:val="en-US"/>
            </w:rPr>
            <w:instrText xml:space="preserve"> CITATION UNE00 \l 1033 </w:instrText>
          </w:r>
          <w:r w:rsidR="00E67999">
            <w:rPr>
              <w:rFonts w:ascii="Arial" w:hAnsi="Arial" w:cs="Arial"/>
            </w:rPr>
            <w:fldChar w:fldCharType="separate"/>
          </w:r>
          <w:r w:rsidR="00AD3863" w:rsidRPr="00AD3863">
            <w:rPr>
              <w:rFonts w:ascii="Arial" w:hAnsi="Arial" w:cs="Arial"/>
              <w:noProof/>
              <w:lang w:val="en-US"/>
            </w:rPr>
            <w:t>(UNESCO, 2000)</w:t>
          </w:r>
          <w:r w:rsidR="00E67999">
            <w:rPr>
              <w:rFonts w:ascii="Arial" w:hAnsi="Arial" w:cs="Arial"/>
            </w:rPr>
            <w:fldChar w:fldCharType="end"/>
          </w:r>
        </w:sdtContent>
      </w:sdt>
      <w:r w:rsidRPr="0006430A">
        <w:rPr>
          <w:rFonts w:ascii="Arial" w:hAnsi="Arial" w:cs="Arial"/>
          <w:lang w:val="en-US"/>
        </w:rPr>
        <w:t>.</w:t>
      </w:r>
    </w:p>
    <w:p w14:paraId="48681E04" w14:textId="527E7A77" w:rsidR="00C23055" w:rsidRPr="0006430A" w:rsidRDefault="0006430A">
      <w:pPr>
        <w:ind w:firstLine="567"/>
        <w:rPr>
          <w:rFonts w:ascii="Arial" w:hAnsi="Arial" w:cs="Arial"/>
        </w:rPr>
      </w:pPr>
      <w:r w:rsidRPr="0006430A">
        <w:rPr>
          <w:rFonts w:ascii="Arial" w:hAnsi="Arial" w:cs="Arial"/>
        </w:rPr>
        <w:t xml:space="preserve">Berdasarkan keinginan yang ingin dicapai oleh gagasan geopark, </w:t>
      </w:r>
      <w:sdt>
        <w:sdtPr>
          <w:rPr>
            <w:rFonts w:ascii="Arial" w:hAnsi="Arial" w:cs="Arial"/>
          </w:rPr>
          <w:id w:val="798889733"/>
          <w:citation/>
        </w:sdtPr>
        <w:sdtContent>
          <w:r w:rsidR="00E67999">
            <w:rPr>
              <w:rFonts w:ascii="Arial" w:hAnsi="Arial" w:cs="Arial"/>
            </w:rPr>
            <w:fldChar w:fldCharType="begin"/>
          </w:r>
          <w:r w:rsidR="00E67999">
            <w:rPr>
              <w:rFonts w:ascii="Arial" w:hAnsi="Arial" w:cs="Arial"/>
              <w:lang w:val="en-US"/>
            </w:rPr>
            <w:instrText xml:space="preserve">CITATION Ibr03 \l 1033 </w:instrText>
          </w:r>
          <w:r w:rsidR="00E67999">
            <w:rPr>
              <w:rFonts w:ascii="Arial" w:hAnsi="Arial" w:cs="Arial"/>
            </w:rPr>
            <w:fldChar w:fldCharType="separate"/>
          </w:r>
          <w:r w:rsidR="00AD3863" w:rsidRPr="00AD3863">
            <w:rPr>
              <w:rFonts w:ascii="Arial" w:hAnsi="Arial" w:cs="Arial"/>
              <w:noProof/>
              <w:lang w:val="en-US"/>
            </w:rPr>
            <w:t>(Komoo, Ibrahim, 2003)</w:t>
          </w:r>
          <w:r w:rsidR="00E67999">
            <w:rPr>
              <w:rFonts w:ascii="Arial" w:hAnsi="Arial" w:cs="Arial"/>
            </w:rPr>
            <w:fldChar w:fldCharType="end"/>
          </w:r>
        </w:sdtContent>
      </w:sdt>
      <w:r w:rsidRPr="0006430A">
        <w:rPr>
          <w:rFonts w:ascii="Arial" w:hAnsi="Arial" w:cs="Arial"/>
        </w:rPr>
        <w:t xml:space="preserve"> menjelaskan tiga peran utama geopark sebagai berikut:</w:t>
      </w:r>
    </w:p>
    <w:p w14:paraId="0FF54B66" w14:textId="494CD5BC" w:rsidR="0006430A" w:rsidRPr="0006430A" w:rsidRDefault="0006430A" w:rsidP="0006430A">
      <w:pPr>
        <w:pStyle w:val="ListParagraph"/>
        <w:numPr>
          <w:ilvl w:val="0"/>
          <w:numId w:val="6"/>
        </w:numPr>
        <w:rPr>
          <w:rFonts w:ascii="Arial" w:hAnsi="Arial" w:cs="Arial"/>
        </w:rPr>
      </w:pPr>
      <w:r w:rsidRPr="0006430A">
        <w:rPr>
          <w:rFonts w:ascii="Arial" w:eastAsia="Arial" w:hAnsi="Arial" w:cs="Arial"/>
          <w:lang w:val="en-US"/>
        </w:rPr>
        <w:t>G</w:t>
      </w:r>
      <w:r w:rsidRPr="0006430A">
        <w:rPr>
          <w:rFonts w:ascii="Arial" w:hAnsi="Arial" w:cs="Arial"/>
        </w:rPr>
        <w:t>eopark sebagai kawasan pelestarian warisan geologi yang penting, jarang terlihat atau memperlihatkan keindahan alam. Peninggalan ini merepresentasikan sejarah terbentuknya Bumi di wilayah tersebut. Seperti lembaga konservasi lainnya, situs warisan geologis harus dilestarikan berdasarkan undang-undang yang ada, atau harus dibuat oleh negara yang belum memiliki undang-undang khusus;</w:t>
      </w:r>
    </w:p>
    <w:p w14:paraId="6B5EAA22" w14:textId="77777777" w:rsidR="0006430A" w:rsidRDefault="0006430A" w:rsidP="0006430A">
      <w:pPr>
        <w:pStyle w:val="ListParagraph"/>
        <w:numPr>
          <w:ilvl w:val="0"/>
          <w:numId w:val="6"/>
        </w:numPr>
        <w:rPr>
          <w:rFonts w:ascii="Arial" w:hAnsi="Arial" w:cs="Arial"/>
        </w:rPr>
      </w:pPr>
      <w:r w:rsidRPr="0006430A">
        <w:rPr>
          <w:rFonts w:ascii="Arial" w:hAnsi="Arial" w:cs="Arial"/>
        </w:rPr>
        <w:t>Geopark adalah kawasan yang dapat dikembangkan untuk penelitian ilmiah dan pendidikan masyarakat. Oleh karena itu, geopark dapat dijadikan sebagai laboratorium lapangan bagi pelajar dan mahasiswa yang ingin memperdalam pengetahuan tentang berbagai ilmu yang berkaitan dengan lingkungan, ilmu kebumian dan pusaka; Dan</w:t>
      </w:r>
    </w:p>
    <w:p w14:paraId="7CF9FD1F" w14:textId="16FFB8BB" w:rsidR="0006430A" w:rsidRPr="0006430A" w:rsidRDefault="0006430A" w:rsidP="0006430A">
      <w:pPr>
        <w:pStyle w:val="ListParagraph"/>
        <w:numPr>
          <w:ilvl w:val="0"/>
          <w:numId w:val="6"/>
        </w:numPr>
        <w:rPr>
          <w:rFonts w:ascii="Arial" w:hAnsi="Arial" w:cs="Arial"/>
        </w:rPr>
      </w:pPr>
      <w:r w:rsidRPr="0006430A">
        <w:rPr>
          <w:rFonts w:ascii="Arial" w:hAnsi="Arial" w:cs="Arial"/>
        </w:rPr>
        <w:t>Sebagian besar situs warisan geologi dalam suatu geopark dapat dikembangkan sebagai produk wisata berbasis pengetahuan dan rekreasi. Dalam konteks ini, masyarakat lokal dapat diberi kesempatan untuk mengembangkan atau mengelola produk wisata tersebut untuk meningkatkan keterlibatan dan sosial ekonomi mereka.</w:t>
      </w:r>
    </w:p>
    <w:p w14:paraId="39C362A9" w14:textId="14715CC8" w:rsidR="0006430A" w:rsidRDefault="0006430A">
      <w:pPr>
        <w:ind w:firstLine="567"/>
        <w:rPr>
          <w:rFonts w:ascii="Arial" w:hAnsi="Arial" w:cs="Arial"/>
          <w:lang w:val="en-US"/>
        </w:rPr>
      </w:pPr>
      <w:r w:rsidRPr="0006430A">
        <w:rPr>
          <w:rFonts w:ascii="Arial" w:hAnsi="Arial" w:cs="Arial"/>
        </w:rPr>
        <w:t>Geopark adalah area geografis di mana situs warisan geologis menjadi bagian dari konsep holistik perlindungan, pendidikan, dan pembangunan berkelanjutan. Geopark harus mempertimbangkan seluruh pengaturan geografis wilayah tersebut, dan tidak hanya mencakup situs-situs yang memiliki signifikansi geologis. Sinergi antara keanekaragaman hayati, keanekaragaman hayati, dan budaya, selain warisan berwujud dan tidak berwujud sedemikian rupa sehingga tema non</w:t>
      </w:r>
      <w:r w:rsidR="00E67999">
        <w:rPr>
          <w:rFonts w:ascii="Arial" w:hAnsi="Arial" w:cs="Arial"/>
          <w:lang w:val="en-US"/>
        </w:rPr>
        <w:t>-</w:t>
      </w:r>
      <w:r w:rsidRPr="0006430A">
        <w:rPr>
          <w:rFonts w:ascii="Arial" w:hAnsi="Arial" w:cs="Arial"/>
        </w:rPr>
        <w:t>geologis harus disorot sebagai bagian integral dari setiap geopark, terutama ketika kepentingannya dalam kaitannya dengan bentang alam dan geologi dapat ditunjukkan. kepada para pengunjung. Untuk alasan ini, perlu juga memasukkan dan menyoroti situs nilai ekologi, arkeologi, sejarah dan budaya dalam setiap geopark</w:t>
      </w:r>
      <w:r w:rsidRPr="0006430A">
        <w:rPr>
          <w:rFonts w:ascii="Arial" w:hAnsi="Arial" w:cs="Arial"/>
          <w:lang w:val="en-US"/>
        </w:rPr>
        <w:t>.</w:t>
      </w:r>
    </w:p>
    <w:p w14:paraId="258ABD3C" w14:textId="0FA41F8C" w:rsidR="0006430A" w:rsidRDefault="0006430A" w:rsidP="0006430A">
      <w:pPr>
        <w:ind w:firstLine="567"/>
        <w:rPr>
          <w:rFonts w:ascii="Arial" w:eastAsia="Arial" w:hAnsi="Arial" w:cs="Arial"/>
          <w:lang w:val="en-US"/>
        </w:rPr>
      </w:pPr>
      <w:r w:rsidRPr="0006430A">
        <w:rPr>
          <w:rFonts w:ascii="Arial" w:eastAsia="Arial" w:hAnsi="Arial" w:cs="Arial"/>
          <w:lang w:val="en-US"/>
        </w:rPr>
        <w:t xml:space="preserve">Dua </w:t>
      </w:r>
      <w:proofErr w:type="spellStart"/>
      <w:r w:rsidRPr="0006430A">
        <w:rPr>
          <w:rFonts w:ascii="Arial" w:eastAsia="Arial" w:hAnsi="Arial" w:cs="Arial"/>
          <w:lang w:val="en-US"/>
        </w:rPr>
        <w:t>komponen</w:t>
      </w:r>
      <w:proofErr w:type="spellEnd"/>
      <w:r w:rsidRPr="0006430A">
        <w:rPr>
          <w:rFonts w:ascii="Arial" w:eastAsia="Arial" w:hAnsi="Arial" w:cs="Arial"/>
          <w:lang w:val="en-US"/>
        </w:rPr>
        <w:t xml:space="preserve"> </w:t>
      </w:r>
      <w:proofErr w:type="spellStart"/>
      <w:r w:rsidRPr="0006430A">
        <w:rPr>
          <w:rFonts w:ascii="Arial" w:eastAsia="Arial" w:hAnsi="Arial" w:cs="Arial"/>
          <w:lang w:val="en-US"/>
        </w:rPr>
        <w:t>penting</w:t>
      </w:r>
      <w:proofErr w:type="spellEnd"/>
      <w:r w:rsidRPr="0006430A">
        <w:rPr>
          <w:rFonts w:ascii="Arial" w:eastAsia="Arial" w:hAnsi="Arial" w:cs="Arial"/>
          <w:lang w:val="en-US"/>
        </w:rPr>
        <w:t xml:space="preserve"> yang </w:t>
      </w:r>
      <w:proofErr w:type="spellStart"/>
      <w:r w:rsidRPr="0006430A">
        <w:rPr>
          <w:rFonts w:ascii="Arial" w:eastAsia="Arial" w:hAnsi="Arial" w:cs="Arial"/>
          <w:lang w:val="en-US"/>
        </w:rPr>
        <w:t>perlu</w:t>
      </w:r>
      <w:proofErr w:type="spellEnd"/>
      <w:r w:rsidRPr="0006430A">
        <w:rPr>
          <w:rFonts w:ascii="Arial" w:eastAsia="Arial" w:hAnsi="Arial" w:cs="Arial"/>
          <w:lang w:val="en-US"/>
        </w:rPr>
        <w:t xml:space="preserve"> </w:t>
      </w:r>
      <w:proofErr w:type="spellStart"/>
      <w:r w:rsidRPr="0006430A">
        <w:rPr>
          <w:rFonts w:ascii="Arial" w:eastAsia="Arial" w:hAnsi="Arial" w:cs="Arial"/>
          <w:lang w:val="en-US"/>
        </w:rPr>
        <w:t>dikembangkan</w:t>
      </w:r>
      <w:proofErr w:type="spellEnd"/>
      <w:r w:rsidRPr="0006430A">
        <w:rPr>
          <w:rFonts w:ascii="Arial" w:eastAsia="Arial" w:hAnsi="Arial" w:cs="Arial"/>
          <w:lang w:val="en-US"/>
        </w:rPr>
        <w:t xml:space="preserve"> </w:t>
      </w:r>
      <w:proofErr w:type="spellStart"/>
      <w:r w:rsidRPr="0006430A">
        <w:rPr>
          <w:rFonts w:ascii="Arial" w:eastAsia="Arial" w:hAnsi="Arial" w:cs="Arial"/>
          <w:lang w:val="en-US"/>
        </w:rPr>
        <w:t>dalam</w:t>
      </w:r>
      <w:proofErr w:type="spellEnd"/>
      <w:r w:rsidRPr="0006430A">
        <w:rPr>
          <w:rFonts w:ascii="Arial" w:eastAsia="Arial" w:hAnsi="Arial" w:cs="Arial"/>
          <w:lang w:val="en-US"/>
        </w:rPr>
        <w:t xml:space="preserve"> </w:t>
      </w:r>
      <w:proofErr w:type="spellStart"/>
      <w:r w:rsidRPr="0006430A">
        <w:rPr>
          <w:rFonts w:ascii="Arial" w:eastAsia="Arial" w:hAnsi="Arial" w:cs="Arial"/>
          <w:lang w:val="en-US"/>
        </w:rPr>
        <w:t>sebuah</w:t>
      </w:r>
      <w:proofErr w:type="spellEnd"/>
      <w:r w:rsidRPr="0006430A">
        <w:rPr>
          <w:rFonts w:ascii="Arial" w:eastAsia="Arial" w:hAnsi="Arial" w:cs="Arial"/>
          <w:lang w:val="en-US"/>
        </w:rPr>
        <w:t xml:space="preserve"> geopark, </w:t>
      </w:r>
      <w:proofErr w:type="spellStart"/>
      <w:r w:rsidRPr="0006430A">
        <w:rPr>
          <w:rFonts w:ascii="Arial" w:eastAsia="Arial" w:hAnsi="Arial" w:cs="Arial"/>
          <w:lang w:val="en-US"/>
        </w:rPr>
        <w:t>yaitu</w:t>
      </w:r>
      <w:proofErr w:type="spellEnd"/>
      <w:r w:rsidRPr="0006430A">
        <w:rPr>
          <w:rFonts w:ascii="Arial" w:eastAsia="Arial" w:hAnsi="Arial" w:cs="Arial"/>
          <w:lang w:val="en-US"/>
        </w:rPr>
        <w:t>:</w:t>
      </w:r>
    </w:p>
    <w:p w14:paraId="265AFC34" w14:textId="6215394D" w:rsidR="0006430A" w:rsidRPr="0006430A" w:rsidRDefault="0006430A" w:rsidP="0006430A">
      <w:pPr>
        <w:pStyle w:val="ListParagraph"/>
        <w:numPr>
          <w:ilvl w:val="0"/>
          <w:numId w:val="7"/>
        </w:numPr>
        <w:rPr>
          <w:rFonts w:ascii="Arial" w:eastAsia="Arial" w:hAnsi="Arial" w:cs="Arial"/>
          <w:lang w:val="en-US"/>
        </w:rPr>
      </w:pPr>
      <w:r w:rsidRPr="0006430A">
        <w:rPr>
          <w:rFonts w:ascii="Arial" w:hAnsi="Arial" w:cs="Arial"/>
        </w:rPr>
        <w:t>Berisi sejumlah situs warisan geologis yang penting secara regional atau internasional - sumber daya ini menjadi dasar pembentukan geopark;</w:t>
      </w:r>
    </w:p>
    <w:p w14:paraId="1CE5476D" w14:textId="7580728D" w:rsidR="0006430A" w:rsidRPr="00AC64CD" w:rsidRDefault="0006430A" w:rsidP="00AC64CD">
      <w:pPr>
        <w:pStyle w:val="ListParagraph"/>
        <w:numPr>
          <w:ilvl w:val="0"/>
          <w:numId w:val="7"/>
        </w:numPr>
        <w:rPr>
          <w:rFonts w:ascii="Arial" w:eastAsia="Arial" w:hAnsi="Arial" w:cs="Arial"/>
          <w:lang w:val="en-US"/>
        </w:rPr>
      </w:pPr>
      <w:r w:rsidRPr="0006430A">
        <w:rPr>
          <w:rFonts w:ascii="Arial" w:hAnsi="Arial" w:cs="Arial"/>
        </w:rPr>
        <w:t>Situs warisan budaya dan biologi, terutama yang memiliki hubungan erat dengan bentang alam dan geologi</w:t>
      </w:r>
    </w:p>
    <w:p w14:paraId="70A29479" w14:textId="5728BCE3" w:rsidR="001C1F8C" w:rsidRPr="00AC64CD" w:rsidRDefault="00AC64CD">
      <w:pPr>
        <w:ind w:firstLine="567"/>
        <w:rPr>
          <w:rFonts w:ascii="Arial" w:eastAsia="Arial" w:hAnsi="Arial" w:cs="Arial"/>
        </w:rPr>
      </w:pPr>
      <w:r w:rsidRPr="00AC64CD">
        <w:rPr>
          <w:rFonts w:ascii="Arial" w:hAnsi="Arial" w:cs="Arial"/>
        </w:rPr>
        <w:t>Konsep geopark juga memberikan perhatian serius pada konsep pembangunan holistik, yaitu pembangunan yang memperhatikan aspek preservasi atau konservasi, pendidikan masyarakat, dan pembangunan masyarakat yang berkelanjutan. Selain itu, keterkaitan antara komponen biologi, arkeologi, sejarah dan budaya dengan bentang alam dan geologi dapat dijadikan dasar untuk menghargai sumber daya alam secara terpadu guna menjaga kesehatan lingkungan dan kesejahteraannya. komunitas</w:t>
      </w:r>
      <w:r w:rsidR="00744522" w:rsidRPr="00AC64CD">
        <w:rPr>
          <w:rFonts w:ascii="Arial" w:eastAsia="Arial" w:hAnsi="Arial" w:cs="Arial"/>
        </w:rPr>
        <w:t>.</w:t>
      </w:r>
    </w:p>
    <w:p w14:paraId="50E340C8" w14:textId="7A9B5D3F" w:rsidR="00AC64CD" w:rsidRDefault="00AC64CD">
      <w:pPr>
        <w:ind w:firstLine="567"/>
      </w:pPr>
      <w:r w:rsidRPr="00AC64CD">
        <w:rPr>
          <w:rFonts w:ascii="Arial" w:hAnsi="Arial" w:cs="Arial"/>
        </w:rPr>
        <w:t>Pada prinsipnya, geopark memberikan penekanan pada pendekatan pengembangan kawasan yang terintegrasi dan holistik berdasarkan keberadaan sumberdaya warisan geologi yang bernilai tinggi. Ini memiliki tujuan menyatukan semua aspek warisan alam dan budaya yang saling terkait, dan bagaimana keanekaragaman geologis dapat mengikat semua komponen warisan lainnya. Bukan niat geopark untuk membuat seluruh kawasan dilestarikan. Di sisi lain, selain melestarikan situs geoheritage yang bernilai tinggi, geopark terkait dengan upaya mengundang</w:t>
      </w:r>
      <w:r w:rsidRPr="00AC64CD">
        <w:rPr>
          <w:rFonts w:ascii="Arial" w:hAnsi="Arial" w:cs="Arial"/>
          <w:lang w:val="en-US"/>
        </w:rPr>
        <w:t xml:space="preserve"> </w:t>
      </w:r>
      <w:r w:rsidRPr="00AC64CD">
        <w:rPr>
          <w:rFonts w:ascii="Arial" w:hAnsi="Arial" w:cs="Arial"/>
        </w:rPr>
        <w:t xml:space="preserve">individu (wisatawan) yang tertarik untuk mengenal warisan, terlibat dalam proses konservasi dan menghargai pentingnya nilai keragaman geologis untuk dibagikan </w:t>
      </w:r>
      <w:sdt>
        <w:sdtPr>
          <w:rPr>
            <w:rFonts w:ascii="Arial" w:hAnsi="Arial" w:cs="Arial"/>
          </w:rPr>
          <w:id w:val="1825154838"/>
          <w:citation/>
        </w:sdtPr>
        <w:sdtContent>
          <w:r w:rsidR="00E67999">
            <w:rPr>
              <w:rFonts w:ascii="Arial" w:hAnsi="Arial" w:cs="Arial"/>
            </w:rPr>
            <w:fldChar w:fldCharType="begin"/>
          </w:r>
          <w:r w:rsidR="00E67999">
            <w:rPr>
              <w:rFonts w:ascii="Arial" w:hAnsi="Arial" w:cs="Arial"/>
              <w:lang w:val="en-US"/>
            </w:rPr>
            <w:instrText xml:space="preserve"> CITATION McK09 \l 1033 </w:instrText>
          </w:r>
          <w:r w:rsidR="00E67999">
            <w:rPr>
              <w:rFonts w:ascii="Arial" w:hAnsi="Arial" w:cs="Arial"/>
            </w:rPr>
            <w:fldChar w:fldCharType="separate"/>
          </w:r>
          <w:r w:rsidR="00AD3863" w:rsidRPr="00AD3863">
            <w:rPr>
              <w:rFonts w:ascii="Arial" w:hAnsi="Arial" w:cs="Arial"/>
              <w:noProof/>
              <w:lang w:val="en-US"/>
            </w:rPr>
            <w:t>(McKeever, 2009)</w:t>
          </w:r>
          <w:r w:rsidR="00E67999">
            <w:rPr>
              <w:rFonts w:ascii="Arial" w:hAnsi="Arial" w:cs="Arial"/>
            </w:rPr>
            <w:fldChar w:fldCharType="end"/>
          </w:r>
        </w:sdtContent>
      </w:sdt>
      <w:r w:rsidRPr="00AC64CD">
        <w:rPr>
          <w:rFonts w:ascii="Arial" w:hAnsi="Arial" w:cs="Arial"/>
        </w:rPr>
        <w:t>.</w:t>
      </w:r>
    </w:p>
    <w:p w14:paraId="03CE5B3D" w14:textId="3D6CB04C" w:rsidR="00AC64CD" w:rsidRPr="00AC64CD" w:rsidRDefault="00AC64CD" w:rsidP="00AC64CD">
      <w:pPr>
        <w:pStyle w:val="ListParagraph"/>
        <w:numPr>
          <w:ilvl w:val="0"/>
          <w:numId w:val="4"/>
        </w:numPr>
        <w:ind w:left="426"/>
        <w:rPr>
          <w:rFonts w:ascii="Arial" w:eastAsia="Arial" w:hAnsi="Arial" w:cs="Arial"/>
          <w:b/>
          <w:bCs/>
          <w:lang w:val="en-US"/>
        </w:rPr>
      </w:pPr>
      <w:r w:rsidRPr="00AC64CD">
        <w:rPr>
          <w:rFonts w:ascii="Arial" w:eastAsia="Arial" w:hAnsi="Arial" w:cs="Arial"/>
          <w:b/>
          <w:bCs/>
          <w:lang w:val="en-US"/>
        </w:rPr>
        <w:t xml:space="preserve">Pembangunan Geopark </w:t>
      </w:r>
      <w:proofErr w:type="spellStart"/>
      <w:r w:rsidRPr="00AC64CD">
        <w:rPr>
          <w:rFonts w:ascii="Arial" w:eastAsia="Arial" w:hAnsi="Arial" w:cs="Arial"/>
          <w:b/>
          <w:bCs/>
          <w:lang w:val="en-US"/>
        </w:rPr>
        <w:t>Berkelanjutan</w:t>
      </w:r>
      <w:proofErr w:type="spellEnd"/>
    </w:p>
    <w:p w14:paraId="2826D77A" w14:textId="381143F3" w:rsidR="001C1F8C" w:rsidRPr="00AC64CD" w:rsidRDefault="00AC64CD">
      <w:pPr>
        <w:ind w:firstLine="567"/>
        <w:rPr>
          <w:rFonts w:ascii="Arial" w:eastAsia="Arial" w:hAnsi="Arial" w:cs="Arial"/>
        </w:rPr>
      </w:pPr>
      <w:r w:rsidRPr="00AC64CD">
        <w:rPr>
          <w:rFonts w:ascii="Arial" w:hAnsi="Arial" w:cs="Arial"/>
        </w:rPr>
        <w:t>Konsep geopark tumbuh dari kebutuhan untuk menjaga dan melestarikan situs-situs peninggalan geologis yang selama ini terabaikan atau terpinggirkan dari arus utama pelestarian warisan alam. Karena di sebagian besar negara berkembang, masih belum ada undang-undang khusus untuk melestarikan warisan geologis, sebagian besar warisan ini terperangkap dalam proses urbanisasi dan kegiatan pertanian. Separuhnya telah hancur akibat kegiatan pembangunan infrastruktur atau sedang menunggu untuk dihancurkan. Hanya sebagian kecil yang telah dilestarikan karena warisan geologis tersebut berada dalam kawasan konservasi keanekaragaman hayati atau warisan budaya lainnya. Beberapa di antaranya belum terjamah karena topografi wilayah yang berbukit atau bergunung sehingga sulit untuk dikembangkan</w:t>
      </w:r>
      <w:r w:rsidR="00744522" w:rsidRPr="00AC64CD">
        <w:rPr>
          <w:rFonts w:ascii="Arial" w:eastAsia="Arial" w:hAnsi="Arial" w:cs="Arial"/>
        </w:rPr>
        <w:t xml:space="preserve">. </w:t>
      </w:r>
    </w:p>
    <w:p w14:paraId="036DF8AB" w14:textId="025B561F" w:rsidR="00AC64CD" w:rsidRPr="00AC64CD" w:rsidRDefault="00AC64CD" w:rsidP="00AC64CD">
      <w:pPr>
        <w:ind w:firstLine="567"/>
        <w:rPr>
          <w:lang w:val="en-US"/>
        </w:rPr>
      </w:pPr>
      <w:r w:rsidRPr="00AC64CD">
        <w:rPr>
          <w:rFonts w:ascii="Arial" w:hAnsi="Arial" w:cs="Arial"/>
        </w:rPr>
        <w:t xml:space="preserve">Berdasarkan kendala di atas, konsep geopark sulit untuk dimajukan hanya berdasarkan pendekatan 'konservasi kawasan' seperti yang biasa dikembangkan dalam gagasan konservasi keanekaragaman hayati, seperti Taman Nasional atau kawasan lindung. Geopark diperkenalkan sebagai 'alat pembangunan' untuk mengembangkan suatu kawasan atau wilayah secara seimbang antara kebutuhan konservasi warisan, pemanfaatan sumber daya dan peningkatan status ekonomi penduduk setempat </w:t>
      </w:r>
      <w:sdt>
        <w:sdtPr>
          <w:rPr>
            <w:rFonts w:ascii="Arial" w:hAnsi="Arial" w:cs="Arial"/>
          </w:rPr>
          <w:id w:val="-719973266"/>
          <w:citation/>
        </w:sdtPr>
        <w:sdtContent>
          <w:r w:rsidR="00E67999">
            <w:rPr>
              <w:rFonts w:ascii="Arial" w:hAnsi="Arial" w:cs="Arial"/>
            </w:rPr>
            <w:fldChar w:fldCharType="begin"/>
          </w:r>
          <w:r w:rsidR="00E67999">
            <w:rPr>
              <w:rFonts w:ascii="Arial" w:hAnsi="Arial" w:cs="Arial"/>
              <w:lang w:val="en-US"/>
            </w:rPr>
            <w:instrText xml:space="preserve"> CITATION UNE00 \l 1033 </w:instrText>
          </w:r>
          <w:r w:rsidR="00E67999">
            <w:rPr>
              <w:rFonts w:ascii="Arial" w:hAnsi="Arial" w:cs="Arial"/>
            </w:rPr>
            <w:fldChar w:fldCharType="separate"/>
          </w:r>
          <w:r w:rsidR="00AD3863" w:rsidRPr="00AD3863">
            <w:rPr>
              <w:rFonts w:ascii="Arial" w:hAnsi="Arial" w:cs="Arial"/>
              <w:noProof/>
              <w:lang w:val="en-US"/>
            </w:rPr>
            <w:t>(UNESCO, 2000)</w:t>
          </w:r>
          <w:r w:rsidR="00E67999">
            <w:rPr>
              <w:rFonts w:ascii="Arial" w:hAnsi="Arial" w:cs="Arial"/>
            </w:rPr>
            <w:fldChar w:fldCharType="end"/>
          </w:r>
        </w:sdtContent>
      </w:sdt>
      <w:r w:rsidRPr="00AC64CD">
        <w:rPr>
          <w:rFonts w:ascii="Arial" w:hAnsi="Arial" w:cs="Arial"/>
        </w:rPr>
        <w:t>. Konsep geopark telah mendapat perhatian banyak negara karena konsep tersebut merupakan konsep pembangunan berbasis geoheritage tanpa mengabaikan kebutuhan untuk melestarikan sumber daya warisan budaya dan hayati, sekaligus mengembangkan suatu kawasan melalui kegiatan pariwisata</w:t>
      </w:r>
      <w:r w:rsidR="00E67999">
        <w:rPr>
          <w:rFonts w:ascii="Arial" w:hAnsi="Arial" w:cs="Arial"/>
          <w:lang w:val="en-US"/>
        </w:rPr>
        <w:t xml:space="preserve"> </w:t>
      </w:r>
      <w:sdt>
        <w:sdtPr>
          <w:rPr>
            <w:rFonts w:ascii="Arial" w:hAnsi="Arial" w:cs="Arial"/>
            <w:lang w:val="en-US"/>
          </w:rPr>
          <w:id w:val="-1216266166"/>
          <w:citation/>
        </w:sdtPr>
        <w:sdtContent>
          <w:r w:rsidR="00E67999">
            <w:rPr>
              <w:rFonts w:ascii="Arial" w:hAnsi="Arial" w:cs="Arial"/>
              <w:lang w:val="en-US"/>
            </w:rPr>
            <w:fldChar w:fldCharType="begin"/>
          </w:r>
          <w:r w:rsidR="00E67999">
            <w:rPr>
              <w:rFonts w:ascii="Arial" w:hAnsi="Arial" w:cs="Arial"/>
              <w:lang w:val="en-US"/>
            </w:rPr>
            <w:instrText xml:space="preserve">CITATION Ibr09 \l 1033 </w:instrText>
          </w:r>
          <w:r w:rsidR="00E67999">
            <w:rPr>
              <w:rFonts w:ascii="Arial" w:hAnsi="Arial" w:cs="Arial"/>
              <w:lang w:val="en-US"/>
            </w:rPr>
            <w:fldChar w:fldCharType="separate"/>
          </w:r>
          <w:r w:rsidR="00AD3863" w:rsidRPr="00AD3863">
            <w:rPr>
              <w:rFonts w:ascii="Arial" w:hAnsi="Arial" w:cs="Arial"/>
              <w:noProof/>
              <w:lang w:val="en-US"/>
            </w:rPr>
            <w:t>(Komoo, Ibrahim, 2009)</w:t>
          </w:r>
          <w:r w:rsidR="00E67999">
            <w:rPr>
              <w:rFonts w:ascii="Arial" w:hAnsi="Arial" w:cs="Arial"/>
              <w:lang w:val="en-US"/>
            </w:rPr>
            <w:fldChar w:fldCharType="end"/>
          </w:r>
        </w:sdtContent>
      </w:sdt>
      <w:r w:rsidRPr="00AC64CD">
        <w:rPr>
          <w:rFonts w:ascii="Arial" w:hAnsi="Arial" w:cs="Arial"/>
        </w:rPr>
        <w:t>. Berdasarkan pendekatan ini, kawasan pemukiman, kawasan pertanian dan industri, serta situs konservasi alam dan budaya berada di dalam geopark. Geopark yang komprehensif umumnya perlu dikembangkan berdasarkan Geopark Development Framework yang memuat tiga komponen utama yaitu</w:t>
      </w:r>
      <w:r w:rsidRPr="00AC64CD">
        <w:rPr>
          <w:rFonts w:ascii="Arial" w:hAnsi="Arial" w:cs="Arial"/>
          <w:lang w:val="en-US"/>
        </w:rPr>
        <w:t xml:space="preserve"> </w:t>
      </w:r>
      <w:r w:rsidRPr="00AC64CD">
        <w:rPr>
          <w:rFonts w:ascii="Arial" w:hAnsi="Arial" w:cs="Arial"/>
        </w:rPr>
        <w:t>konservasi warisan</w:t>
      </w:r>
      <w:r w:rsidRPr="00AC64CD">
        <w:rPr>
          <w:rFonts w:ascii="Arial" w:hAnsi="Arial" w:cs="Arial"/>
          <w:lang w:val="en-US"/>
        </w:rPr>
        <w:t>,</w:t>
      </w:r>
      <w:r w:rsidRPr="00AC64CD">
        <w:rPr>
          <w:rFonts w:ascii="Arial" w:hAnsi="Arial" w:cs="Arial"/>
        </w:rPr>
        <w:t xml:space="preserve"> pengembangan </w:t>
      </w:r>
      <w:r>
        <w:t>masyarakat</w:t>
      </w:r>
      <w:r>
        <w:rPr>
          <w:lang w:val="en-US"/>
        </w:rPr>
        <w:t xml:space="preserve"> dan </w:t>
      </w:r>
      <w:r>
        <w:t>pembangunan ekonomi</w:t>
      </w:r>
      <w:r>
        <w:rPr>
          <w:lang w:val="en-US"/>
        </w:rPr>
        <w:t>.</w:t>
      </w:r>
    </w:p>
    <w:p w14:paraId="1E8DCD5C" w14:textId="77777777" w:rsidR="001C1F8C" w:rsidRDefault="001C1F8C">
      <w:pPr>
        <w:rPr>
          <w:rFonts w:ascii="Arial" w:eastAsia="Arial" w:hAnsi="Arial" w:cs="Arial"/>
        </w:rPr>
      </w:pPr>
    </w:p>
    <w:p w14:paraId="410C0BC7" w14:textId="77777777" w:rsidR="001C1F8C" w:rsidRDefault="00744522">
      <w:pPr>
        <w:rPr>
          <w:rFonts w:ascii="Arial" w:eastAsia="Arial" w:hAnsi="Arial" w:cs="Arial"/>
          <w:b/>
        </w:rPr>
      </w:pPr>
      <w:r>
        <w:rPr>
          <w:rFonts w:ascii="Arial" w:eastAsia="Arial" w:hAnsi="Arial" w:cs="Arial"/>
          <w:b/>
        </w:rPr>
        <w:t>METODE PENELITIAN</w:t>
      </w:r>
    </w:p>
    <w:p w14:paraId="062CA478" w14:textId="77777777" w:rsidR="001C1F8C" w:rsidRDefault="001C1F8C">
      <w:pPr>
        <w:rPr>
          <w:rFonts w:ascii="Arial" w:eastAsia="Arial" w:hAnsi="Arial" w:cs="Arial"/>
          <w:b/>
        </w:rPr>
      </w:pPr>
    </w:p>
    <w:p w14:paraId="63837780" w14:textId="7644176F" w:rsidR="0068373E" w:rsidRDefault="0068373E">
      <w:pPr>
        <w:ind w:firstLine="567"/>
        <w:rPr>
          <w:rFonts w:ascii="Arial" w:eastAsia="Arial" w:hAnsi="Arial" w:cs="Arial"/>
          <w:lang w:val="en-US"/>
        </w:rPr>
      </w:pPr>
      <w:r w:rsidRPr="0068373E">
        <w:rPr>
          <w:rFonts w:ascii="Arial" w:eastAsia="Arial" w:hAnsi="Arial" w:cs="Arial"/>
        </w:rPr>
        <w:t xml:space="preserve">Penelitian ini dilakukan di Kawasan UNESCO Global Geopark Ciletuh - Palabuhanratu, Kabupaten Sukabumi dalam rentang waktu satu bulan terhitung November 2022 hingga Desember 2022. Adapun metode penelitian yang penulis pilih adalah metode penelitian deskriptif kualitatif.  Menurut </w:t>
      </w:r>
      <w:sdt>
        <w:sdtPr>
          <w:rPr>
            <w:rFonts w:ascii="Arial" w:eastAsia="Arial" w:hAnsi="Arial" w:cs="Arial"/>
          </w:rPr>
          <w:id w:val="1580874663"/>
          <w:citation/>
        </w:sdtPr>
        <w:sdtContent>
          <w:r w:rsidR="00297D08">
            <w:rPr>
              <w:rFonts w:ascii="Arial" w:eastAsia="Arial" w:hAnsi="Arial" w:cs="Arial"/>
            </w:rPr>
            <w:fldChar w:fldCharType="begin"/>
          </w:r>
          <w:r w:rsidR="00297D08">
            <w:rPr>
              <w:rFonts w:ascii="Arial" w:eastAsia="Arial" w:hAnsi="Arial" w:cs="Arial"/>
              <w:lang w:val="en-US"/>
            </w:rPr>
            <w:instrText xml:space="preserve"> CITATION Rac10 \l 1033 </w:instrText>
          </w:r>
          <w:r w:rsidR="00297D08">
            <w:rPr>
              <w:rFonts w:ascii="Arial" w:eastAsia="Arial" w:hAnsi="Arial" w:cs="Arial"/>
            </w:rPr>
            <w:fldChar w:fldCharType="separate"/>
          </w:r>
          <w:r w:rsidR="00AD3863" w:rsidRPr="00AD3863">
            <w:rPr>
              <w:rFonts w:ascii="Arial" w:eastAsia="Arial" w:hAnsi="Arial" w:cs="Arial"/>
              <w:noProof/>
              <w:lang w:val="en-US"/>
            </w:rPr>
            <w:t>(Raco, 2010)</w:t>
          </w:r>
          <w:r w:rsidR="00297D08">
            <w:rPr>
              <w:rFonts w:ascii="Arial" w:eastAsia="Arial" w:hAnsi="Arial" w:cs="Arial"/>
            </w:rPr>
            <w:fldChar w:fldCharType="end"/>
          </w:r>
        </w:sdtContent>
      </w:sdt>
      <w:r w:rsidRPr="0068373E">
        <w:rPr>
          <w:rFonts w:ascii="Arial" w:eastAsia="Arial" w:hAnsi="Arial" w:cs="Arial"/>
        </w:rPr>
        <w:t xml:space="preserve"> penelitian kualitatif adalah suatu metode penelitian dimana peneliti melakukan penelusuran atau pendekatan untuk mengeksplorasi serta memahami suatu gejala sentral dari penelitian yang sedang dilakukan. Sedangkan metode pendekatan deskriptif adalah jenis penelitian yang dimaksudkan untuk memberikan gambaran atau penegasan serta penafsiran mengenai suatu fenomena atau gejala yang ditemukan di dalam penelitian secara lengkap </w:t>
      </w:r>
      <w:sdt>
        <w:sdtPr>
          <w:rPr>
            <w:rFonts w:ascii="Arial" w:eastAsia="Arial" w:hAnsi="Arial" w:cs="Arial"/>
          </w:rPr>
          <w:id w:val="47424209"/>
          <w:citation/>
        </w:sdtPr>
        <w:sdtContent>
          <w:r w:rsidR="00297D08">
            <w:rPr>
              <w:rFonts w:ascii="Arial" w:eastAsia="Arial" w:hAnsi="Arial" w:cs="Arial"/>
            </w:rPr>
            <w:fldChar w:fldCharType="begin"/>
          </w:r>
          <w:r w:rsidR="00297D08">
            <w:rPr>
              <w:rFonts w:ascii="Arial" w:eastAsia="Arial" w:hAnsi="Arial" w:cs="Arial"/>
              <w:lang w:val="en-US"/>
            </w:rPr>
            <w:instrText xml:space="preserve"> CITATION Bon92 \l 1033 </w:instrText>
          </w:r>
          <w:r w:rsidR="00297D08">
            <w:rPr>
              <w:rFonts w:ascii="Arial" w:eastAsia="Arial" w:hAnsi="Arial" w:cs="Arial"/>
            </w:rPr>
            <w:fldChar w:fldCharType="separate"/>
          </w:r>
          <w:r w:rsidR="00AD3863" w:rsidRPr="00AD3863">
            <w:rPr>
              <w:rFonts w:ascii="Arial" w:eastAsia="Arial" w:hAnsi="Arial" w:cs="Arial"/>
              <w:noProof/>
              <w:lang w:val="en-US"/>
            </w:rPr>
            <w:t>(Bongdan et al., 1992)</w:t>
          </w:r>
          <w:r w:rsidR="00297D08">
            <w:rPr>
              <w:rFonts w:ascii="Arial" w:eastAsia="Arial" w:hAnsi="Arial" w:cs="Arial"/>
            </w:rPr>
            <w:fldChar w:fldCharType="end"/>
          </w:r>
        </w:sdtContent>
      </w:sdt>
      <w:r>
        <w:rPr>
          <w:rFonts w:ascii="Arial" w:eastAsia="Arial" w:hAnsi="Arial" w:cs="Arial"/>
          <w:lang w:val="en-US"/>
        </w:rPr>
        <w:t>.</w:t>
      </w:r>
    </w:p>
    <w:p w14:paraId="2B22344D" w14:textId="7C736A5E" w:rsidR="001C1F8C" w:rsidRDefault="0068373E">
      <w:pPr>
        <w:ind w:firstLine="567"/>
        <w:rPr>
          <w:rFonts w:ascii="Arial" w:eastAsia="Arial" w:hAnsi="Arial" w:cs="Arial"/>
        </w:rPr>
      </w:pPr>
      <w:r w:rsidRPr="0068373E">
        <w:rPr>
          <w:rFonts w:ascii="Arial" w:eastAsia="Arial" w:hAnsi="Arial" w:cs="Arial"/>
        </w:rPr>
        <w:t>Ada beberapa teknik pengumpulan data yang penulis gunakan dalam penelitian ini. Untuk mendapatkan data primer, penulis menggunakan instrumen wawancara langsung dengan salah satu pengelola Geopark Ciletuh – Palabuharatu untuk mengetahui dan kemudian dapat menganalisis sejauh mana implementasi pedoman yang disusun dalam masterplan ini dapat diimplementasikan di dalam upaya pemberdayaan masyarakat lokal di kawasan Geopark Ciletuh. Penulis juga ingin mengetahui serta menganalisis kendala apa saja yang dihadapi oleh pengelola khususnya dalam upaya pemberdayaan masyarakat di kawasan Geopark Ciletuh-Palabuhanratu. Untuk data data sekunder dalam penelitian ini akan penulis dapatkan dari studi literatur dengan menelaah serta mencari informasi terkait mengenai penelitian ini dari jurnal serta studi yang telah dilakukan sebelumnya</w:t>
      </w:r>
      <w:r w:rsidR="00744522">
        <w:rPr>
          <w:rFonts w:ascii="Arial" w:eastAsia="Arial" w:hAnsi="Arial" w:cs="Arial"/>
        </w:rPr>
        <w:t>.</w:t>
      </w:r>
    </w:p>
    <w:p w14:paraId="5A3D4137" w14:textId="77777777" w:rsidR="001C1F8C" w:rsidRDefault="001C1F8C">
      <w:pPr>
        <w:rPr>
          <w:rFonts w:ascii="Arial" w:eastAsia="Arial" w:hAnsi="Arial" w:cs="Arial"/>
        </w:rPr>
      </w:pPr>
    </w:p>
    <w:p w14:paraId="7AFBD39D" w14:textId="77777777" w:rsidR="001C1F8C" w:rsidRDefault="00744522">
      <w:pPr>
        <w:rPr>
          <w:rFonts w:ascii="Arial" w:eastAsia="Arial" w:hAnsi="Arial" w:cs="Arial"/>
          <w:b/>
        </w:rPr>
      </w:pPr>
      <w:r>
        <w:rPr>
          <w:rFonts w:ascii="Arial" w:eastAsia="Arial" w:hAnsi="Arial" w:cs="Arial"/>
          <w:b/>
        </w:rPr>
        <w:t xml:space="preserve">HASIL DAN PEMBAHASAN </w:t>
      </w:r>
    </w:p>
    <w:p w14:paraId="29F218CF" w14:textId="77777777" w:rsidR="001C1F8C" w:rsidRDefault="001C1F8C">
      <w:pPr>
        <w:rPr>
          <w:rFonts w:ascii="Arial" w:eastAsia="Arial" w:hAnsi="Arial" w:cs="Arial"/>
          <w:b/>
        </w:rPr>
      </w:pPr>
    </w:p>
    <w:p w14:paraId="47AE90E5" w14:textId="2F717D04" w:rsidR="001C1F8C" w:rsidRDefault="0068373E">
      <w:pPr>
        <w:ind w:firstLine="567"/>
        <w:rPr>
          <w:rFonts w:ascii="Arial" w:eastAsia="Arial" w:hAnsi="Arial" w:cs="Arial"/>
        </w:rPr>
      </w:pPr>
      <w:r w:rsidRPr="0068373E">
        <w:rPr>
          <w:rFonts w:ascii="Arial" w:eastAsia="Arial" w:hAnsi="Arial" w:cs="Arial"/>
        </w:rPr>
        <w:t>Dibuatnya Masterplan Pengembangan Kawasan Geopark oleh Pemerintah Kabupaten Sukabumi pada tahun 2019 yang lalu merupakan bentuk pelaksanaan Perpres No.  9 tahun 2019 dimana pada pasal 8 mengatur mengenai keterlibatan pemerintah daerah dalam penyusunan rencana induk (masterplan) pengembangan kawasan taman bumi (geopark). Diharapkan dengan adanya masterplan ini kemudian dapat menjadi pedoman serta tolak ukur bagi Geopark Ciletuh - Palabuhanratu khususnya dalam proses konservasi, edukasi, dan juga dalam upaya peningkatan ekonomi masyarakat lokal yang ada di kawasan Geopark Ciletuh – Palabuhanratu.  Rancangan masterplan ini merupakan pedoman jangka panjang yang perwujudannya dihararapkan akan efektif di tahun 2030 sebagai jawaban atas tantangan-tantangan Sustainable Development Goals (SDG’s) selama 10 tahun kedepa</w:t>
      </w:r>
      <w:r>
        <w:rPr>
          <w:rFonts w:ascii="Arial" w:eastAsia="Arial" w:hAnsi="Arial" w:cs="Arial"/>
          <w:lang w:val="en-US"/>
        </w:rPr>
        <w:t>n</w:t>
      </w:r>
      <w:r w:rsidR="00744522">
        <w:rPr>
          <w:rFonts w:ascii="Arial" w:eastAsia="Arial" w:hAnsi="Arial" w:cs="Arial"/>
        </w:rPr>
        <w:t>.</w:t>
      </w:r>
    </w:p>
    <w:p w14:paraId="2FD5BE8C" w14:textId="2E2FEC7D" w:rsidR="0068373E" w:rsidRDefault="0068373E">
      <w:pPr>
        <w:ind w:firstLine="567"/>
        <w:rPr>
          <w:rFonts w:ascii="Arial" w:eastAsia="Arial" w:hAnsi="Arial" w:cs="Arial"/>
        </w:rPr>
      </w:pPr>
      <w:r w:rsidRPr="0068373E">
        <w:rPr>
          <w:rFonts w:ascii="Arial" w:eastAsia="Arial" w:hAnsi="Arial" w:cs="Arial"/>
        </w:rPr>
        <w:t xml:space="preserve">Sebagai kawasan taman bumi, tentu saja kebijakan-kebijakan yang mengatur akan lebih diberatkan terhadap konservasi dan edukasi di lingkungan geopark itu sendiri. Terlebih lagi semenjak Geopark Ciletuh diresmikan sebagai bagian dari UNESCO Global Geopark (UGG) site pada 17 April 2018, upaya konservasi dan edukasi pun semakin diperkuat. Namun seiring dengan diresmikannya Geopark Ciletuh – Palabuhanratu sebagai bagian dari UGG, antusias wisatawan untuk berkunjung pun menjadi lebih besar. Kawasan yang tadinya hanya didiami dan diisi oleh aktivitas harian warga lokal ini pun akhirnya menjadi bagian dari pariwisata (geowisata) dimana masyarakat pun dituntut agar dapat siap dalam menerima kunjungan dan aktivitas pariwisata yang muncul di daerah mereka.  </w:t>
      </w:r>
    </w:p>
    <w:p w14:paraId="7F9038AB" w14:textId="761B2DA5" w:rsidR="0068373E" w:rsidRDefault="0068373E">
      <w:pPr>
        <w:ind w:firstLine="567"/>
        <w:rPr>
          <w:rFonts w:ascii="Arial" w:eastAsia="Arial" w:hAnsi="Arial" w:cs="Arial"/>
        </w:rPr>
      </w:pPr>
      <w:r w:rsidRPr="0068373E">
        <w:rPr>
          <w:rFonts w:ascii="Arial" w:eastAsia="Arial" w:hAnsi="Arial" w:cs="Arial"/>
        </w:rPr>
        <w:t>Semenjak adanya aktivitas pariwisata di kawasan Geopark Ciletuh - Palabuhanratu, pelatihan dan pendampingan terus diberikan untuk masyarakat lokal agar mereka memiliki kesiapan dalam menghadapi aktivitas wisata serta memberikan celah bagi masyarakat agar kemudian dapat berdaya dan menjadi bagian dari pariwisata itu sendiri. Kawasan taman bumi yang hanya berfokus pada konservasi di tahun 2015-2016 ini, perlahan-lahan beradaptasi dengan aktivitas geowisata dengan menyediakan akomodasi seperti homestay dan juga memberikan kesempatan bagi masyarakat lokal untuk dapat bekerja sebagai pemandu wisata (guide) di kawasan geopark.</w:t>
      </w:r>
    </w:p>
    <w:p w14:paraId="0BB315D8" w14:textId="2B8B8D40" w:rsidR="0068373E" w:rsidRDefault="0068373E">
      <w:pPr>
        <w:ind w:firstLine="567"/>
        <w:rPr>
          <w:rFonts w:ascii="Arial" w:eastAsia="Arial" w:hAnsi="Arial" w:cs="Arial"/>
          <w:lang w:val="en-US"/>
        </w:rPr>
      </w:pPr>
      <w:r w:rsidRPr="0068373E">
        <w:rPr>
          <w:rFonts w:ascii="Arial" w:eastAsia="Arial" w:hAnsi="Arial" w:cs="Arial"/>
        </w:rPr>
        <w:t xml:space="preserve">Pemberdayaan masyarakat lokal di kawasan Geopark Ciletuh adalah salah satu upaya peningkatan kesejahteraan masyarakat yang telah digagas bahkan sebelum dikeluarkannya Masterplan Pengembangan Kawasan Geopark Kabupaten Sukabumi pada tahun 2019 yang lalu. Sebelum diresmikannya Kawasan Geopark Ciletuh – Palabuhanratu sebagai bagian dari Unesco Global Geopark, dapat dirasakan kurangnya kerjasama antar masyarakat dan Pemerintah Daerah sebagai pemangku kebijakan dari wilayah administratif Geopark Ciletuh. Hal ini dapat terlihat dari lambatnya pengembangan kawasan dan juga tidak adanya payung hukum yang dikeluarkan oleh pemerintah daerah dalam operasional dan pengembangan kawasan taman bumi </w:t>
      </w:r>
      <w:sdt>
        <w:sdtPr>
          <w:rPr>
            <w:rFonts w:ascii="Arial" w:eastAsia="Arial" w:hAnsi="Arial" w:cs="Arial"/>
          </w:rPr>
          <w:id w:val="-1512909864"/>
          <w:citation/>
        </w:sdtPr>
        <w:sdtContent>
          <w:r w:rsidR="00297D08">
            <w:rPr>
              <w:rFonts w:ascii="Arial" w:eastAsia="Arial" w:hAnsi="Arial" w:cs="Arial"/>
            </w:rPr>
            <w:fldChar w:fldCharType="begin"/>
          </w:r>
          <w:r w:rsidR="00297D08">
            <w:rPr>
              <w:rFonts w:ascii="Arial" w:eastAsia="Arial" w:hAnsi="Arial" w:cs="Arial"/>
              <w:lang w:val="en-US"/>
            </w:rPr>
            <w:instrText xml:space="preserve"> CITATION Dar16 \l 1033 </w:instrText>
          </w:r>
          <w:r w:rsidR="00297D08">
            <w:rPr>
              <w:rFonts w:ascii="Arial" w:eastAsia="Arial" w:hAnsi="Arial" w:cs="Arial"/>
            </w:rPr>
            <w:fldChar w:fldCharType="separate"/>
          </w:r>
          <w:r w:rsidR="00AD3863" w:rsidRPr="00AD3863">
            <w:rPr>
              <w:rFonts w:ascii="Arial" w:eastAsia="Arial" w:hAnsi="Arial" w:cs="Arial"/>
              <w:noProof/>
              <w:lang w:val="en-US"/>
            </w:rPr>
            <w:t>(Darsiharjo et al., 2016)</w:t>
          </w:r>
          <w:r w:rsidR="00297D08">
            <w:rPr>
              <w:rFonts w:ascii="Arial" w:eastAsia="Arial" w:hAnsi="Arial" w:cs="Arial"/>
            </w:rPr>
            <w:fldChar w:fldCharType="end"/>
          </w:r>
        </w:sdtContent>
      </w:sdt>
      <w:r>
        <w:rPr>
          <w:rFonts w:ascii="Arial" w:eastAsia="Arial" w:hAnsi="Arial" w:cs="Arial"/>
          <w:lang w:val="en-US"/>
        </w:rPr>
        <w:t>.</w:t>
      </w:r>
    </w:p>
    <w:p w14:paraId="5D64AC55" w14:textId="1FA6401D" w:rsidR="0068373E" w:rsidRDefault="0068373E">
      <w:pPr>
        <w:ind w:firstLine="567"/>
        <w:rPr>
          <w:rFonts w:ascii="Arial" w:eastAsia="Arial" w:hAnsi="Arial" w:cs="Arial"/>
          <w:lang w:val="en-US"/>
        </w:rPr>
      </w:pPr>
      <w:proofErr w:type="spellStart"/>
      <w:r w:rsidRPr="0068373E">
        <w:rPr>
          <w:rFonts w:ascii="Arial" w:eastAsia="Arial" w:hAnsi="Arial" w:cs="Arial"/>
          <w:lang w:val="en-US"/>
        </w:rPr>
        <w:t>Barulah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setelah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dikeluarkannya</w:t>
      </w:r>
      <w:proofErr w:type="spellEnd"/>
      <w:r w:rsidRPr="0068373E">
        <w:rPr>
          <w:rFonts w:ascii="Arial" w:eastAsia="Arial" w:hAnsi="Arial" w:cs="Arial"/>
          <w:lang w:val="en-US"/>
        </w:rPr>
        <w:t xml:space="preserve"> Masterplan </w:t>
      </w:r>
      <w:proofErr w:type="spellStart"/>
      <w:r w:rsidRPr="0068373E">
        <w:rPr>
          <w:rFonts w:ascii="Arial" w:eastAsia="Arial" w:hAnsi="Arial" w:cs="Arial"/>
          <w:lang w:val="en-US"/>
        </w:rPr>
        <w:t>Pengembangan</w:t>
      </w:r>
      <w:proofErr w:type="spellEnd"/>
      <w:r w:rsidRPr="0068373E">
        <w:rPr>
          <w:rFonts w:ascii="Arial" w:eastAsia="Arial" w:hAnsi="Arial" w:cs="Arial"/>
          <w:lang w:val="en-US"/>
        </w:rPr>
        <w:t xml:space="preserve"> Kawasan Geopark oleh </w:t>
      </w:r>
      <w:proofErr w:type="spellStart"/>
      <w:r w:rsidRPr="0068373E">
        <w:rPr>
          <w:rFonts w:ascii="Arial" w:eastAsia="Arial" w:hAnsi="Arial" w:cs="Arial"/>
          <w:lang w:val="en-US"/>
        </w:rPr>
        <w:t>Pemerintah</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pada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2019, </w:t>
      </w:r>
      <w:proofErr w:type="spellStart"/>
      <w:r w:rsidRPr="0068373E">
        <w:rPr>
          <w:rFonts w:ascii="Arial" w:eastAsia="Arial" w:hAnsi="Arial" w:cs="Arial"/>
          <w:lang w:val="en-US"/>
        </w:rPr>
        <w:t>pedoman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serta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tolak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ukur</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ini</w:t>
      </w:r>
      <w:proofErr w:type="spellEnd"/>
      <w:r w:rsidRPr="0068373E">
        <w:rPr>
          <w:rFonts w:ascii="Arial" w:eastAsia="Arial" w:hAnsi="Arial" w:cs="Arial"/>
          <w:lang w:val="en-US"/>
        </w:rPr>
        <w:t xml:space="preserve"> pun </w:t>
      </w:r>
      <w:proofErr w:type="spellStart"/>
      <w:r w:rsidRPr="0068373E">
        <w:rPr>
          <w:rFonts w:ascii="Arial" w:eastAsia="Arial" w:hAnsi="Arial" w:cs="Arial"/>
          <w:lang w:val="en-US"/>
        </w:rPr>
        <w:t>dibuat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semakin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jelas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sebagaimana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pedoman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upaya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konservasi</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edukasi</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Ciletuh</w:t>
      </w:r>
      <w:proofErr w:type="spellEnd"/>
      <w:r w:rsidRPr="0068373E">
        <w:rPr>
          <w:rFonts w:ascii="Arial" w:eastAsia="Arial" w:hAnsi="Arial" w:cs="Arial"/>
          <w:lang w:val="en-US"/>
        </w:rPr>
        <w:t xml:space="preserve"> – </w:t>
      </w:r>
      <w:proofErr w:type="spellStart"/>
      <w:r w:rsidRPr="0068373E">
        <w:rPr>
          <w:rFonts w:ascii="Arial" w:eastAsia="Arial" w:hAnsi="Arial" w:cs="Arial"/>
          <w:lang w:val="en-US"/>
        </w:rPr>
        <w:t>Palabuhanratu</w:t>
      </w:r>
      <w:proofErr w:type="spellEnd"/>
      <w:r w:rsidRPr="0068373E">
        <w:rPr>
          <w:rFonts w:ascii="Arial" w:eastAsia="Arial" w:hAnsi="Arial" w:cs="Arial"/>
          <w:lang w:val="en-US"/>
        </w:rPr>
        <w:t>.</w:t>
      </w:r>
    </w:p>
    <w:p w14:paraId="37184EA4" w14:textId="77777777" w:rsidR="0068373E" w:rsidRDefault="0068373E" w:rsidP="0068373E">
      <w:pPr>
        <w:ind w:firstLine="567"/>
        <w:rPr>
          <w:rFonts w:ascii="Arial" w:eastAsia="Arial" w:hAnsi="Arial" w:cs="Arial"/>
          <w:lang w:val="en-US"/>
        </w:rPr>
      </w:pPr>
      <w:proofErr w:type="spellStart"/>
      <w:r w:rsidRPr="0068373E">
        <w:rPr>
          <w:rFonts w:ascii="Arial" w:eastAsia="Arial" w:hAnsi="Arial" w:cs="Arial"/>
          <w:lang w:val="en-US"/>
        </w:rPr>
        <w:t>Menurut</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Samodra</w:t>
      </w:r>
      <w:proofErr w:type="spellEnd"/>
      <w:r w:rsidRPr="0068373E">
        <w:rPr>
          <w:rFonts w:ascii="Arial" w:eastAsia="Arial" w:hAnsi="Arial" w:cs="Arial"/>
          <w:lang w:val="en-US"/>
        </w:rPr>
        <w:t xml:space="preserve"> (2002), </w:t>
      </w:r>
      <w:proofErr w:type="spellStart"/>
      <w:r w:rsidRPr="0068373E">
        <w:rPr>
          <w:rFonts w:ascii="Arial" w:eastAsia="Arial" w:hAnsi="Arial" w:cs="Arial"/>
          <w:lang w:val="en-US"/>
        </w:rPr>
        <w:t>dikutip</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dari</w:t>
      </w:r>
      <w:proofErr w:type="spellEnd"/>
      <w:r w:rsidRPr="0068373E">
        <w:rPr>
          <w:rFonts w:ascii="Arial" w:eastAsia="Arial" w:hAnsi="Arial" w:cs="Arial"/>
          <w:lang w:val="en-US"/>
        </w:rPr>
        <w:t xml:space="preserve"> masterplan </w:t>
      </w:r>
      <w:proofErr w:type="spellStart"/>
      <w:r w:rsidRPr="0068373E">
        <w:rPr>
          <w:rFonts w:ascii="Arial" w:eastAsia="Arial" w:hAnsi="Arial" w:cs="Arial"/>
          <w:lang w:val="en-US"/>
        </w:rPr>
        <w:t>pengembangan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geopark </w:t>
      </w:r>
      <w:proofErr w:type="spellStart"/>
      <w:r w:rsidRPr="0068373E">
        <w:rPr>
          <w:rFonts w:ascii="Arial" w:eastAsia="Arial" w:hAnsi="Arial" w:cs="Arial"/>
          <w:lang w:val="en-US"/>
        </w:rPr>
        <w:t>Kabupaten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Sukabumi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tahun</w:t>
      </w:r>
      <w:proofErr w:type="spellEnd"/>
      <w:r w:rsidRPr="0068373E">
        <w:rPr>
          <w:rFonts w:ascii="Arial" w:eastAsia="Arial" w:hAnsi="Arial" w:cs="Arial"/>
          <w:lang w:val="en-US"/>
        </w:rPr>
        <w:t xml:space="preserve"> 2019, </w:t>
      </w:r>
      <w:proofErr w:type="spellStart"/>
      <w:r w:rsidRPr="0068373E">
        <w:rPr>
          <w:rFonts w:ascii="Arial" w:eastAsia="Arial" w:hAnsi="Arial" w:cs="Arial"/>
          <w:lang w:val="en-US"/>
        </w:rPr>
        <w:t>ada</w:t>
      </w:r>
      <w:proofErr w:type="spellEnd"/>
      <w:r w:rsidRPr="0068373E">
        <w:rPr>
          <w:rFonts w:ascii="Arial" w:eastAsia="Arial" w:hAnsi="Arial" w:cs="Arial"/>
          <w:lang w:val="en-US"/>
        </w:rPr>
        <w:t xml:space="preserve"> 4 pilar </w:t>
      </w:r>
      <w:proofErr w:type="spellStart"/>
      <w:r w:rsidRPr="0068373E">
        <w:rPr>
          <w:rFonts w:ascii="Arial" w:eastAsia="Arial" w:hAnsi="Arial" w:cs="Arial"/>
          <w:lang w:val="en-US"/>
        </w:rPr>
        <w:t>dalam</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pembangunan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pemberdayaan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di Kawasan geopark, </w:t>
      </w:r>
      <w:proofErr w:type="spellStart"/>
      <w:r w:rsidRPr="0068373E">
        <w:rPr>
          <w:rFonts w:ascii="Arial" w:eastAsia="Arial" w:hAnsi="Arial" w:cs="Arial"/>
          <w:lang w:val="en-US"/>
        </w:rPr>
        <w:t>yaitu:</w:t>
      </w:r>
      <w:proofErr w:type="spellEnd"/>
    </w:p>
    <w:p w14:paraId="6C692371" w14:textId="77777777" w:rsidR="0068373E" w:rsidRDefault="0068373E" w:rsidP="0068373E">
      <w:pPr>
        <w:pStyle w:val="ListParagraph"/>
        <w:numPr>
          <w:ilvl w:val="0"/>
          <w:numId w:val="2"/>
        </w:numPr>
        <w:ind w:left="426"/>
        <w:rPr>
          <w:rFonts w:ascii="Arial" w:eastAsia="Arial" w:hAnsi="Arial" w:cs="Arial"/>
          <w:lang w:val="en-US"/>
        </w:rPr>
      </w:pPr>
      <w:r w:rsidRPr="0068373E">
        <w:rPr>
          <w:rFonts w:ascii="Arial" w:eastAsia="Arial" w:hAnsi="Arial" w:cs="Arial"/>
          <w:lang w:val="en-US"/>
        </w:rPr>
        <w:t xml:space="preserve">Pro </w:t>
      </w:r>
      <w:proofErr w:type="spellStart"/>
      <w:r w:rsidRPr="0068373E">
        <w:rPr>
          <w:rFonts w:ascii="Arial" w:eastAsia="Arial" w:hAnsi="Arial" w:cs="Arial"/>
          <w:lang w:val="en-US"/>
        </w:rPr>
        <w:t>Kemiskinan</w:t>
      </w:r>
      <w:proofErr w:type="spellEnd"/>
      <w:r w:rsidRPr="0068373E">
        <w:rPr>
          <w:rFonts w:ascii="Arial" w:eastAsia="Arial" w:hAnsi="Arial" w:cs="Arial"/>
          <w:lang w:val="en-US"/>
        </w:rPr>
        <w:t xml:space="preserve"> (pro-poor)</w:t>
      </w:r>
    </w:p>
    <w:p w14:paraId="5667D8E2" w14:textId="77777777" w:rsidR="0068373E" w:rsidRDefault="0068373E" w:rsidP="0068373E">
      <w:pPr>
        <w:pStyle w:val="ListParagraph"/>
        <w:ind w:left="426"/>
        <w:rPr>
          <w:rFonts w:ascii="Arial" w:eastAsia="Arial" w:hAnsi="Arial" w:cs="Arial"/>
          <w:lang w:val="en-US"/>
        </w:rPr>
      </w:pPr>
      <w:r w:rsidRPr="0068373E">
        <w:rPr>
          <w:rFonts w:ascii="Arial" w:eastAsia="Arial" w:hAnsi="Arial" w:cs="Arial"/>
          <w:lang w:val="en-US"/>
        </w:rPr>
        <w:t xml:space="preserve">Pembangunan geopark </w:t>
      </w:r>
      <w:proofErr w:type="spellStart"/>
      <w:r w:rsidRPr="0068373E">
        <w:rPr>
          <w:rFonts w:ascii="Arial" w:eastAsia="Arial" w:hAnsi="Arial" w:cs="Arial"/>
          <w:lang w:val="en-US"/>
        </w:rPr>
        <w:t>harus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berkontribusi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terhadap</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upaya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pengurangan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kemiskinan</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peningkatan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kesejahteraan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masyarakat</w:t>
      </w:r>
      <w:proofErr w:type="spellEnd"/>
      <w:r w:rsidRPr="0068373E">
        <w:rPr>
          <w:rFonts w:ascii="Arial" w:eastAsia="Arial" w:hAnsi="Arial" w:cs="Arial"/>
          <w:lang w:val="en-US"/>
        </w:rPr>
        <w:t xml:space="preserve"> yang </w:t>
      </w:r>
      <w:proofErr w:type="spellStart"/>
      <w:r w:rsidRPr="0068373E">
        <w:rPr>
          <w:rFonts w:ascii="Arial" w:eastAsia="Arial" w:hAnsi="Arial" w:cs="Arial"/>
          <w:lang w:val="en-US"/>
        </w:rPr>
        <w:t>ada</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dalamnya</w:t>
      </w:r>
      <w:proofErr w:type="spellEnd"/>
      <w:r>
        <w:rPr>
          <w:rFonts w:ascii="Arial" w:eastAsia="Arial" w:hAnsi="Arial" w:cs="Arial"/>
          <w:lang w:val="en-US"/>
        </w:rPr>
        <w:t>.</w:t>
      </w:r>
    </w:p>
    <w:p w14:paraId="28810450" w14:textId="77777777" w:rsidR="0068373E" w:rsidRDefault="0068373E" w:rsidP="0068373E">
      <w:pPr>
        <w:pStyle w:val="ListParagraph"/>
        <w:numPr>
          <w:ilvl w:val="0"/>
          <w:numId w:val="2"/>
        </w:numPr>
        <w:ind w:left="426"/>
        <w:rPr>
          <w:rFonts w:ascii="Arial" w:eastAsia="Arial" w:hAnsi="Arial" w:cs="Arial"/>
          <w:lang w:val="en-US"/>
        </w:rPr>
      </w:pPr>
      <w:r w:rsidRPr="0068373E">
        <w:rPr>
          <w:rFonts w:ascii="Arial" w:eastAsia="Arial" w:hAnsi="Arial" w:cs="Arial"/>
          <w:lang w:val="en-US"/>
        </w:rPr>
        <w:t xml:space="preserve">Pro </w:t>
      </w:r>
      <w:proofErr w:type="spellStart"/>
      <w:r w:rsidRPr="0068373E">
        <w:rPr>
          <w:rFonts w:ascii="Arial" w:eastAsia="Arial" w:hAnsi="Arial" w:cs="Arial"/>
          <w:lang w:val="en-US"/>
        </w:rPr>
        <w:t>pertumbuhan</w:t>
      </w:r>
      <w:proofErr w:type="spellEnd"/>
      <w:r w:rsidRPr="0068373E">
        <w:rPr>
          <w:rFonts w:ascii="Arial" w:eastAsia="Arial" w:hAnsi="Arial" w:cs="Arial"/>
          <w:lang w:val="en-US"/>
        </w:rPr>
        <w:t xml:space="preserve"> (pro-growth)</w:t>
      </w:r>
    </w:p>
    <w:p w14:paraId="6D10A6D1" w14:textId="7EB2B2C4" w:rsidR="0068373E" w:rsidRPr="0068373E" w:rsidRDefault="0068373E" w:rsidP="0068373E">
      <w:pPr>
        <w:pStyle w:val="ListParagraph"/>
        <w:ind w:left="426"/>
        <w:rPr>
          <w:rFonts w:ascii="Arial" w:eastAsia="Arial" w:hAnsi="Arial" w:cs="Arial"/>
          <w:lang w:val="en-US"/>
        </w:rPr>
      </w:pPr>
      <w:r w:rsidRPr="0068373E">
        <w:rPr>
          <w:rFonts w:ascii="Arial" w:eastAsia="Arial" w:hAnsi="Arial" w:cs="Arial"/>
          <w:lang w:val="en-US"/>
        </w:rPr>
        <w:t xml:space="preserve">Pembangunan geopark </w:t>
      </w:r>
      <w:proofErr w:type="spellStart"/>
      <w:r w:rsidRPr="0068373E">
        <w:rPr>
          <w:rFonts w:ascii="Arial" w:eastAsia="Arial" w:hAnsi="Arial" w:cs="Arial"/>
          <w:lang w:val="en-US"/>
        </w:rPr>
        <w:t>harus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berorientasi</w:t>
      </w:r>
      <w:proofErr w:type="spellEnd"/>
      <w:r w:rsidRPr="0068373E">
        <w:rPr>
          <w:rFonts w:ascii="Arial" w:eastAsia="Arial" w:hAnsi="Arial" w:cs="Arial"/>
          <w:lang w:val="en-US"/>
        </w:rPr>
        <w:t xml:space="preserve"> pada </w:t>
      </w:r>
      <w:proofErr w:type="spellStart"/>
      <w:r w:rsidRPr="0068373E">
        <w:rPr>
          <w:rFonts w:ascii="Arial" w:eastAsia="Arial" w:hAnsi="Arial" w:cs="Arial"/>
          <w:lang w:val="en-US"/>
        </w:rPr>
        <w:t>pertumbuhan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sosial</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ekonomi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Sehingga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setiap</w:t>
      </w:r>
      <w:proofErr w:type="spellEnd"/>
      <w:r w:rsidRPr="0068373E">
        <w:rPr>
          <w:rFonts w:ascii="Arial" w:eastAsia="Arial" w:hAnsi="Arial" w:cs="Arial"/>
          <w:lang w:val="en-US"/>
        </w:rPr>
        <w:t xml:space="preserve"> stakeholders </w:t>
      </w:r>
      <w:proofErr w:type="spellStart"/>
      <w:r w:rsidRPr="0068373E">
        <w:rPr>
          <w:rFonts w:ascii="Arial" w:eastAsia="Arial" w:hAnsi="Arial" w:cs="Arial"/>
          <w:lang w:val="en-US"/>
        </w:rPr>
        <w:t>harus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berpartisipasi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untuk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mewujudkan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pertumbuhan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sosial</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ekonomi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ini</w:t>
      </w:r>
      <w:proofErr w:type="spellEnd"/>
    </w:p>
    <w:p w14:paraId="329156C5" w14:textId="77777777" w:rsidR="0068373E" w:rsidRDefault="0068373E" w:rsidP="0068373E">
      <w:pPr>
        <w:pStyle w:val="ListParagraph"/>
        <w:numPr>
          <w:ilvl w:val="0"/>
          <w:numId w:val="2"/>
        </w:numPr>
        <w:ind w:left="426"/>
        <w:rPr>
          <w:rFonts w:ascii="Arial" w:eastAsia="Arial" w:hAnsi="Arial" w:cs="Arial"/>
          <w:lang w:val="en-US"/>
        </w:rPr>
      </w:pPr>
      <w:r w:rsidRPr="0068373E">
        <w:rPr>
          <w:rFonts w:ascii="Arial" w:eastAsia="Arial" w:hAnsi="Arial" w:cs="Arial"/>
          <w:lang w:val="en-US"/>
        </w:rPr>
        <w:t xml:space="preserve">Pro </w:t>
      </w:r>
      <w:proofErr w:type="spellStart"/>
      <w:r w:rsidRPr="0068373E">
        <w:rPr>
          <w:rFonts w:ascii="Arial" w:eastAsia="Arial" w:hAnsi="Arial" w:cs="Arial"/>
          <w:lang w:val="en-US"/>
        </w:rPr>
        <w:t>kesempatan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kerja</w:t>
      </w:r>
      <w:proofErr w:type="spellEnd"/>
      <w:r w:rsidRPr="0068373E">
        <w:rPr>
          <w:rFonts w:ascii="Arial" w:eastAsia="Arial" w:hAnsi="Arial" w:cs="Arial"/>
          <w:lang w:val="en-US"/>
        </w:rPr>
        <w:t xml:space="preserve"> (pro-job)</w:t>
      </w:r>
    </w:p>
    <w:p w14:paraId="55A17C2E" w14:textId="142034AC" w:rsidR="0068373E" w:rsidRPr="0068373E" w:rsidRDefault="0068373E" w:rsidP="0068373E">
      <w:pPr>
        <w:pStyle w:val="ListParagraph"/>
        <w:ind w:left="426"/>
        <w:rPr>
          <w:rFonts w:ascii="Arial" w:eastAsia="Arial" w:hAnsi="Arial" w:cs="Arial"/>
          <w:lang w:val="en-US"/>
        </w:rPr>
      </w:pPr>
      <w:r w:rsidRPr="0068373E">
        <w:rPr>
          <w:rFonts w:ascii="Arial" w:eastAsia="Arial" w:hAnsi="Arial" w:cs="Arial"/>
          <w:lang w:val="en-US"/>
        </w:rPr>
        <w:t xml:space="preserve">Pembangunan geopark </w:t>
      </w:r>
      <w:proofErr w:type="spellStart"/>
      <w:r w:rsidRPr="0068373E">
        <w:rPr>
          <w:rFonts w:ascii="Arial" w:eastAsia="Arial" w:hAnsi="Arial" w:cs="Arial"/>
          <w:lang w:val="en-US"/>
        </w:rPr>
        <w:t>harus</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menghasilkan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peluang</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ekonomi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baru</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khususnya</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kawasan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pedesaan</w:t>
      </w:r>
      <w:proofErr w:type="spellEnd"/>
      <w:r w:rsidRPr="0068373E">
        <w:rPr>
          <w:rFonts w:ascii="Arial" w:eastAsia="Arial" w:hAnsi="Arial" w:cs="Arial"/>
          <w:lang w:val="en-US"/>
        </w:rPr>
        <w:t xml:space="preserve">. Salah </w:t>
      </w:r>
      <w:proofErr w:type="spellStart"/>
      <w:r w:rsidRPr="0068373E">
        <w:rPr>
          <w:rFonts w:ascii="Arial" w:eastAsia="Arial" w:hAnsi="Arial" w:cs="Arial"/>
          <w:lang w:val="en-US"/>
        </w:rPr>
        <w:t>satunya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melalui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geowisata</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sektor-sektor</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pendukung</w:t>
      </w:r>
      <w:proofErr w:type="spellEnd"/>
      <w:r w:rsidRPr="0068373E">
        <w:rPr>
          <w:rFonts w:ascii="Arial" w:eastAsia="Arial" w:hAnsi="Arial" w:cs="Arial"/>
          <w:lang w:val="en-US"/>
        </w:rPr>
        <w:t xml:space="preserve"> di </w:t>
      </w:r>
      <w:proofErr w:type="spellStart"/>
      <w:r w:rsidRPr="0068373E">
        <w:rPr>
          <w:rFonts w:ascii="Arial" w:eastAsia="Arial" w:hAnsi="Arial" w:cs="Arial"/>
          <w:lang w:val="en-US"/>
        </w:rPr>
        <w:t>dalamnya</w:t>
      </w:r>
      <w:proofErr w:type="spellEnd"/>
    </w:p>
    <w:p w14:paraId="19CD5906" w14:textId="77777777" w:rsidR="0068373E" w:rsidRDefault="0068373E" w:rsidP="0068373E">
      <w:pPr>
        <w:pStyle w:val="ListParagraph"/>
        <w:numPr>
          <w:ilvl w:val="0"/>
          <w:numId w:val="2"/>
        </w:numPr>
        <w:ind w:left="426"/>
        <w:rPr>
          <w:rFonts w:ascii="Arial" w:eastAsia="Arial" w:hAnsi="Arial" w:cs="Arial"/>
          <w:lang w:val="en-US"/>
        </w:rPr>
      </w:pPr>
      <w:r w:rsidRPr="0068373E">
        <w:rPr>
          <w:rFonts w:ascii="Arial" w:eastAsia="Arial" w:hAnsi="Arial" w:cs="Arial"/>
          <w:lang w:val="en-US"/>
        </w:rPr>
        <w:t xml:space="preserve">Pro </w:t>
      </w:r>
      <w:proofErr w:type="spellStart"/>
      <w:r w:rsidRPr="0068373E">
        <w:rPr>
          <w:rFonts w:ascii="Arial" w:eastAsia="Arial" w:hAnsi="Arial" w:cs="Arial"/>
          <w:lang w:val="en-US"/>
        </w:rPr>
        <w:t>lingkungan</w:t>
      </w:r>
      <w:proofErr w:type="spellEnd"/>
      <w:r w:rsidRPr="0068373E">
        <w:rPr>
          <w:rFonts w:ascii="Arial" w:eastAsia="Arial" w:hAnsi="Arial" w:cs="Arial"/>
          <w:lang w:val="en-US"/>
        </w:rPr>
        <w:t xml:space="preserve"> (pro-environment)</w:t>
      </w:r>
    </w:p>
    <w:p w14:paraId="48F1023B" w14:textId="248EB388" w:rsidR="0068373E" w:rsidRDefault="0068373E" w:rsidP="0068373E">
      <w:pPr>
        <w:pStyle w:val="ListParagraph"/>
        <w:ind w:left="426"/>
        <w:rPr>
          <w:rFonts w:ascii="Arial" w:eastAsia="Arial" w:hAnsi="Arial" w:cs="Arial"/>
          <w:lang w:val="en-US"/>
        </w:rPr>
      </w:pPr>
      <w:r w:rsidRPr="0068373E">
        <w:rPr>
          <w:rFonts w:ascii="Arial" w:eastAsia="Arial" w:hAnsi="Arial" w:cs="Arial"/>
          <w:lang w:val="en-US"/>
        </w:rPr>
        <w:t xml:space="preserve">Pembangunan geopark </w:t>
      </w:r>
      <w:proofErr w:type="spellStart"/>
      <w:r w:rsidRPr="0068373E">
        <w:rPr>
          <w:rFonts w:ascii="Arial" w:eastAsia="Arial" w:hAnsi="Arial" w:cs="Arial"/>
          <w:lang w:val="en-US"/>
        </w:rPr>
        <w:t>bertujuan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untuk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menggali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keterkaitan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antara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komponen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keragaman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geologi</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keanekagaraman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hayati</w:t>
      </w:r>
      <w:proofErr w:type="spellEnd"/>
      <w:r w:rsidRPr="0068373E">
        <w:rPr>
          <w:rFonts w:ascii="Arial" w:eastAsia="Arial" w:hAnsi="Arial" w:cs="Arial"/>
          <w:lang w:val="en-US"/>
        </w:rPr>
        <w:t xml:space="preserve">, dak </w:t>
      </w:r>
      <w:proofErr w:type="spellStart"/>
      <w:r w:rsidRPr="0068373E">
        <w:rPr>
          <w:rFonts w:ascii="Arial" w:eastAsia="Arial" w:hAnsi="Arial" w:cs="Arial"/>
          <w:lang w:val="en-US"/>
        </w:rPr>
        <w:t>keberagaman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budaya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untuk</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kepentingan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pendidikan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konservasi</w:t>
      </w:r>
      <w:proofErr w:type="spellEnd"/>
      <w:r w:rsidRPr="0068373E">
        <w:rPr>
          <w:rFonts w:ascii="Arial" w:eastAsia="Arial" w:hAnsi="Arial" w:cs="Arial"/>
          <w:lang w:val="en-US"/>
        </w:rPr>
        <w:t xml:space="preserve"> dan </w:t>
      </w:r>
      <w:proofErr w:type="spellStart"/>
      <w:r w:rsidRPr="0068373E">
        <w:rPr>
          <w:rFonts w:ascii="Arial" w:eastAsia="Arial" w:hAnsi="Arial" w:cs="Arial"/>
          <w:lang w:val="en-US"/>
        </w:rPr>
        <w:t>pertimbuhan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perekonomian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lokal</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tanpa</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mengenyampingkan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prinsip-prinsip</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berwawasan</w:t>
      </w:r>
      <w:proofErr w:type="spellEnd"/>
      <w:r w:rsidRPr="0068373E">
        <w:rPr>
          <w:rFonts w:ascii="Arial" w:eastAsia="Arial" w:hAnsi="Arial" w:cs="Arial"/>
          <w:lang w:val="en-US"/>
        </w:rPr>
        <w:t xml:space="preserve"> </w:t>
      </w:r>
      <w:proofErr w:type="spellStart"/>
      <w:r w:rsidRPr="0068373E">
        <w:rPr>
          <w:rFonts w:ascii="Arial" w:eastAsia="Arial" w:hAnsi="Arial" w:cs="Arial"/>
          <w:lang w:val="en-US"/>
        </w:rPr>
        <w:t>lingkungan</w:t>
      </w:r>
      <w:proofErr w:type="spellEnd"/>
      <w:r w:rsidRPr="0068373E">
        <w:rPr>
          <w:rFonts w:ascii="Arial" w:eastAsia="Arial" w:hAnsi="Arial" w:cs="Arial"/>
          <w:lang w:val="en-US"/>
        </w:rPr>
        <w:t>.</w:t>
      </w:r>
    </w:p>
    <w:p w14:paraId="118A2BC5" w14:textId="77777777" w:rsidR="0068373E" w:rsidRDefault="0068373E" w:rsidP="0068373E">
      <w:pPr>
        <w:pStyle w:val="ListParagraph"/>
        <w:ind w:left="426"/>
        <w:rPr>
          <w:rFonts w:ascii="Arial" w:eastAsia="Arial" w:hAnsi="Arial" w:cs="Arial"/>
          <w:lang w:val="en-US"/>
        </w:rPr>
      </w:pPr>
    </w:p>
    <w:p w14:paraId="3D0E2244" w14:textId="221F77A0" w:rsidR="0068373E" w:rsidRPr="0068373E" w:rsidRDefault="0068373E" w:rsidP="00D01EC7">
      <w:pPr>
        <w:pStyle w:val="ListParagraph"/>
        <w:ind w:left="-567"/>
        <w:jc w:val="center"/>
        <w:rPr>
          <w:rFonts w:ascii="Arial" w:eastAsia="Arial" w:hAnsi="Arial" w:cs="Arial"/>
          <w:lang w:val="en-US"/>
        </w:rPr>
      </w:pPr>
      <w:r>
        <w:rPr>
          <w:noProof/>
          <w:sz w:val="24"/>
          <w:szCs w:val="24"/>
        </w:rPr>
        <w:drawing>
          <wp:inline distT="0" distB="0" distL="0" distR="0" wp14:anchorId="2C3CFEEE" wp14:editId="65BFA8AC">
            <wp:extent cx="3594735" cy="145732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9">
                      <a:extLst>
                        <a:ext uri="{28A0092B-C50C-407E-A947-70E740481C1C}">
                          <a14:useLocalDpi xmlns:a14="http://schemas.microsoft.com/office/drawing/2010/main" val="0"/>
                        </a:ext>
                      </a:extLst>
                    </a:blip>
                    <a:srcRect t="52293" r="7227" b="29715"/>
                    <a:stretch/>
                  </pic:blipFill>
                  <pic:spPr bwMode="auto">
                    <a:xfrm>
                      <a:off x="0" y="0"/>
                      <a:ext cx="3594735" cy="1457325"/>
                    </a:xfrm>
                    <a:prstGeom prst="rect">
                      <a:avLst/>
                    </a:prstGeom>
                    <a:ln>
                      <a:noFill/>
                    </a:ln>
                    <a:extLst>
                      <a:ext uri="{53640926-AAD7-44D8-BBD7-CCE9431645EC}">
                        <a14:shadowObscured xmlns:a14="http://schemas.microsoft.com/office/drawing/2010/main"/>
                      </a:ext>
                    </a:extLst>
                  </pic:spPr>
                </pic:pic>
              </a:graphicData>
            </a:graphic>
          </wp:inline>
        </w:drawing>
      </w:r>
    </w:p>
    <w:p w14:paraId="43F07392" w14:textId="3B36AE7A" w:rsidR="002B3FBF" w:rsidRPr="00D01EC7" w:rsidRDefault="002B3FBF" w:rsidP="002B3FBF">
      <w:pPr>
        <w:jc w:val="center"/>
        <w:rPr>
          <w:rFonts w:ascii="Arial" w:eastAsia="Arial" w:hAnsi="Arial" w:cs="Arial"/>
        </w:rPr>
      </w:pPr>
      <w:r w:rsidRPr="00D01EC7">
        <w:rPr>
          <w:rFonts w:ascii="Arial" w:eastAsia="Arial" w:hAnsi="Arial" w:cs="Arial"/>
        </w:rPr>
        <w:t xml:space="preserve">Gambar </w:t>
      </w:r>
      <w:r>
        <w:rPr>
          <w:rFonts w:ascii="Arial" w:eastAsia="Arial" w:hAnsi="Arial" w:cs="Arial"/>
          <w:lang w:val="en-US"/>
        </w:rPr>
        <w:t>1</w:t>
      </w:r>
      <w:r w:rsidRPr="00D01EC7">
        <w:rPr>
          <w:rFonts w:ascii="Arial" w:eastAsia="Arial" w:hAnsi="Arial" w:cs="Arial"/>
        </w:rPr>
        <w:t>. Konsep pembangunan dan peberdayaan masyarakat local</w:t>
      </w:r>
    </w:p>
    <w:p w14:paraId="7A8E8D7D" w14:textId="77777777" w:rsidR="002B3FBF" w:rsidRDefault="002B3FBF" w:rsidP="002B3FBF">
      <w:pPr>
        <w:jc w:val="center"/>
        <w:rPr>
          <w:rFonts w:ascii="Arial" w:eastAsia="Arial" w:hAnsi="Arial" w:cs="Arial"/>
        </w:rPr>
      </w:pPr>
      <w:r w:rsidRPr="00D01EC7">
        <w:rPr>
          <w:rFonts w:ascii="Arial" w:eastAsia="Arial" w:hAnsi="Arial" w:cs="Arial"/>
        </w:rPr>
        <w:t>(Masterplan Pengembangan UNESCO Global Geopark Ciletuh – Palabuhanratu, 2019)</w:t>
      </w:r>
    </w:p>
    <w:p w14:paraId="5F394592" w14:textId="77777777" w:rsidR="00D01EC7" w:rsidRDefault="00D01EC7" w:rsidP="00D01EC7">
      <w:pPr>
        <w:rPr>
          <w:rFonts w:ascii="Arial" w:eastAsia="Arial" w:hAnsi="Arial" w:cs="Arial"/>
        </w:rPr>
      </w:pPr>
    </w:p>
    <w:p w14:paraId="0EF976EA" w14:textId="1FBAE03D" w:rsidR="001C1F8C" w:rsidRDefault="00D01EC7" w:rsidP="00D01EC7">
      <w:pPr>
        <w:rPr>
          <w:rFonts w:ascii="Arial" w:eastAsia="Arial" w:hAnsi="Arial" w:cs="Arial"/>
        </w:rPr>
      </w:pPr>
      <w:r w:rsidRPr="00D01EC7">
        <w:rPr>
          <w:rFonts w:ascii="Arial" w:eastAsia="Arial" w:hAnsi="Arial" w:cs="Arial"/>
        </w:rPr>
        <w:t>Setelah dikeluarkannya pedoman berupa masterplan pengembangan kawasan geopark, Badan Pengelola Geopark Ciletuh – Palabuhanratu pun telah melakukan beberapa strategi dalam upaya pemberdayaan masyarakat lokal di Kawasan Ciletuh. Pelatihan soft skill dan hard skill terus diberikan kepada masyarakat untuk menunjang aktivitas geowisata yang terdapat di Ciletuh. Contohnya saja pelatihan pembuatan souvenir dan pelatihan marketing serta managerial bagi para pemandu wisata. Akan selalu ada regenerasi dan penyesuaian dalam pelatihan yang diberikan sesuai dengan kebutuhan dan perkembangan zaman.</w:t>
      </w:r>
    </w:p>
    <w:p w14:paraId="4168C5C7" w14:textId="708FAC9E" w:rsidR="00D01EC7" w:rsidRDefault="00D01EC7" w:rsidP="00D01EC7">
      <w:pPr>
        <w:rPr>
          <w:rFonts w:ascii="Arial" w:eastAsia="Arial" w:hAnsi="Arial" w:cs="Arial"/>
        </w:rPr>
      </w:pPr>
      <w:r w:rsidRPr="00D01EC7">
        <w:rPr>
          <w:rFonts w:ascii="Arial" w:eastAsia="Arial" w:hAnsi="Arial" w:cs="Arial"/>
        </w:rPr>
        <w:t>Pelatihan-pelatihan ini sendiri difasilitasi oleh berbagai lembaga seperti Kementrian, Pemerintah Daerah dan Provinsi, Bappeda, Bappenas dan juga komunitas-komunitas yang berkompetensi di bidangnya. Badan pengelola UGG Ciletuh bertugas sebagai jembatan antara lembaga-lembaga ini agar kemudian dapat menyediakan pelatihan bagi masyarakat lokal. Semua kegiatan baik event maupun pelatihan yang hendak dilakukan di area geopark harus diketahui oleh badan pengelola karena dampak yang ditimbulkan akan dipertanggungjawabkan pada UNESCO melalui revalidasi berkala. Hal ini menjadi salah satu syarat agar Geopark Ciletuh-Palabuhanratu dapat tetap menjadi bagian dari UNESCO Global Geopark (UGG).</w:t>
      </w:r>
    </w:p>
    <w:p w14:paraId="52DE2C26" w14:textId="265E1795" w:rsidR="00D01EC7" w:rsidRDefault="00D01EC7" w:rsidP="00D01EC7">
      <w:pPr>
        <w:rPr>
          <w:rFonts w:ascii="Arial" w:eastAsia="Arial" w:hAnsi="Arial" w:cs="Arial"/>
        </w:rPr>
      </w:pPr>
      <w:r w:rsidRPr="00D01EC7">
        <w:rPr>
          <w:rFonts w:ascii="Arial" w:eastAsia="Arial" w:hAnsi="Arial" w:cs="Arial"/>
        </w:rPr>
        <w:t>Tidak hanya itu, terkait pengimplementasian pedoman yang tertuang di dalam masterplan pengembangan kawasan geopark, badan pengelola juga diharuskan memberikan laporan berkala kepada Pemda Sukabumi terkait perkembangan baik dari segi konservasi, edukasi dan juga pemberdayaan masyarakat lokal. Hal ini sejalan dengan hasil penelitian</w:t>
      </w:r>
      <w:r w:rsidR="00297D08">
        <w:rPr>
          <w:rFonts w:ascii="Arial" w:eastAsia="Arial" w:hAnsi="Arial" w:cs="Arial"/>
          <w:lang w:val="en-US"/>
        </w:rPr>
        <w:t xml:space="preserve"> </w:t>
      </w:r>
      <w:sdt>
        <w:sdtPr>
          <w:rPr>
            <w:rFonts w:ascii="Arial" w:eastAsia="Arial" w:hAnsi="Arial" w:cs="Arial"/>
            <w:lang w:val="en-US"/>
          </w:rPr>
          <w:id w:val="-1417246166"/>
          <w:citation/>
        </w:sdtPr>
        <w:sdtContent>
          <w:r w:rsidR="00297D08">
            <w:rPr>
              <w:rFonts w:ascii="Arial" w:eastAsia="Arial" w:hAnsi="Arial" w:cs="Arial"/>
              <w:lang w:val="en-US"/>
            </w:rPr>
            <w:fldChar w:fldCharType="begin"/>
          </w:r>
          <w:r w:rsidR="00297D08">
            <w:rPr>
              <w:rFonts w:ascii="Arial" w:eastAsia="Arial" w:hAnsi="Arial" w:cs="Arial"/>
              <w:lang w:val="en-US"/>
            </w:rPr>
            <w:instrText xml:space="preserve"> CITATION Set12 \l 1033 </w:instrText>
          </w:r>
          <w:r w:rsidR="00297D08">
            <w:rPr>
              <w:rFonts w:ascii="Arial" w:eastAsia="Arial" w:hAnsi="Arial" w:cs="Arial"/>
              <w:lang w:val="en-US"/>
            </w:rPr>
            <w:fldChar w:fldCharType="separate"/>
          </w:r>
          <w:r w:rsidR="00AD3863" w:rsidRPr="00AD3863">
            <w:rPr>
              <w:rFonts w:ascii="Arial" w:eastAsia="Arial" w:hAnsi="Arial" w:cs="Arial"/>
              <w:noProof/>
              <w:lang w:val="en-US"/>
            </w:rPr>
            <w:t>(Setyadi et al., 2012)</w:t>
          </w:r>
          <w:r w:rsidR="00297D08">
            <w:rPr>
              <w:rFonts w:ascii="Arial" w:eastAsia="Arial" w:hAnsi="Arial" w:cs="Arial"/>
              <w:lang w:val="en-US"/>
            </w:rPr>
            <w:fldChar w:fldCharType="end"/>
          </w:r>
        </w:sdtContent>
      </w:sdt>
      <w:r w:rsidRPr="00D01EC7">
        <w:rPr>
          <w:rFonts w:ascii="Arial" w:eastAsia="Arial" w:hAnsi="Arial" w:cs="Arial"/>
        </w:rPr>
        <w:t xml:space="preserve"> yang mengatakan bahwa untuk mencapai pembangunan geopark yang ideal terutama dalam bidang pemberdayaan masyarakat, akan diperlukan evaluasi secara berkala dan rutin</w:t>
      </w:r>
      <w:r w:rsidRPr="00D01EC7">
        <w:rPr>
          <w:rFonts w:ascii="Arial" w:eastAsia="Arial" w:hAnsi="Arial" w:cs="Arial" w:hint="eastAsia"/>
        </w:rPr>
        <w:t xml:space="preserve"> serta penguatan aspek</w:t>
      </w:r>
      <w:r w:rsidRPr="00D01EC7">
        <w:rPr>
          <w:rFonts w:ascii="Cambria Math" w:eastAsia="Arial" w:hAnsi="Cambria Math" w:cs="Cambria Math"/>
        </w:rPr>
        <w:t>‐</w:t>
      </w:r>
      <w:r w:rsidRPr="00D01EC7">
        <w:rPr>
          <w:rFonts w:ascii="Arial" w:eastAsia="Arial" w:hAnsi="Arial" w:cs="Arial" w:hint="eastAsia"/>
        </w:rPr>
        <w:t>aspek pembangunan yang ada.</w:t>
      </w:r>
    </w:p>
    <w:p w14:paraId="03D51E30" w14:textId="71FEFDB4" w:rsidR="00D01EC7" w:rsidRDefault="00D01EC7" w:rsidP="00D01EC7">
      <w:pPr>
        <w:rPr>
          <w:rFonts w:ascii="Arial" w:eastAsia="Arial" w:hAnsi="Arial" w:cs="Arial"/>
        </w:rPr>
      </w:pPr>
      <w:r w:rsidRPr="00D01EC7">
        <w:rPr>
          <w:rFonts w:ascii="Arial" w:eastAsia="Arial" w:hAnsi="Arial" w:cs="Arial"/>
        </w:rPr>
        <w:t>Tidak dapat dipungkiri, hadirnya aktivitas geowisata di Geopark Ciletuh - Palabuhanratu membawa angin segar bagi pertumbuhan ekonomi masyarakat lokal. Masyarakat yang awalnya buta tentang pariwisata kemudian mulai beradaptasi karena terdampak dari aktivitas pariwisata. Selain didukung oleh sarana dan prasarana yang sudah jauh lebih baik, kini sudah ada 200 lebih akomodasi homestay milik warga yang ada di kawasan Ciletuh. Selain itu, dengan adanya geowisata di Kawasan Ciletuh juga membuka lapangan kerja baru bagi para pemuda setempat, contohnya saja terbukanya lapangan kerja sebagai pemandu wisata, UMKM berupa kerajinan dan makanan, serta lai sebagainya. Hal ini tentu diiringi oleh pendampingan dan pelatihan berkala agar masyarakat dapat memberikan pelayanan prima kepada para pengunjung. Dapat kita lihat bahwa aspek pertumbuhan ekonomi, kesempatan bekerja, serta peningkatan kesejahteraan masyarakat mulai dapat terpenuhi dengan hadirnya aktivitas geowisata dan pendampingan dalam hal pemberdayaan masyarakat ini.</w:t>
      </w:r>
    </w:p>
    <w:p w14:paraId="5E57CE36" w14:textId="5CE19F74" w:rsidR="00D01EC7" w:rsidRDefault="00D01EC7" w:rsidP="00D01EC7">
      <w:pPr>
        <w:rPr>
          <w:rFonts w:ascii="Arial" w:eastAsia="Arial" w:hAnsi="Arial" w:cs="Arial"/>
        </w:rPr>
      </w:pPr>
      <w:r w:rsidRPr="00D01EC7">
        <w:rPr>
          <w:rFonts w:ascii="Arial" w:eastAsia="Arial" w:hAnsi="Arial" w:cs="Arial"/>
        </w:rPr>
        <w:t>Selain itu pemberdayaan perempuan dan isu kesetaraan gender juga menjadi fokus dari pemerintah daerah dan badan pengelola Geopark Ciletuh-Palabuhanratu. Banyaknya warga desa di kawasan geopark yang bekerja sebagai buruh migran dan kembali ke kampung halaman tanpa pekerjaan menjadi salah satu masalah yang harus diatasi. Untuk itu, para mantan buruh migran yang kebanyakan adalah perempuan ini dibekali dengan pelatihan-pelatihan agar dapat memiliki penghasilan sendiri. Beberapa pelatihan yang diberikan adalah pelatihan pembuatan sovenir dan kerajinan, pengelolaan pasca panen, pengolahan hanjeli sebagai alternatif pangan pokok, dan pendampingan di kampung-kampung nelayan. Hal ini dimaksudkan agar masyarakat terutama kaum perempuan dapat mandiri secara finansial dan membangkitkan tumbuh gerak UMKM di Kawasan Geopark Ciletuh – Palabuhanratu. Selain itu fokus pemberdayaan perempuan juga bisa dilihat dari dukungan badan pengelola serta pemerintah dalam memberdayakan pengajar atau guru perempuan yang merupakan masyarakat asli desa-desa di kawasan Geopark Ciletuh. Selain mengangkat isu kesetaraan gender, hal ini juga dimaksudkan agar para pengajar ini dapat meningkatkan kualitas serta mutu pendidikan di Ciletuh menjadi lebih baik dari sebelumnya.</w:t>
      </w:r>
    </w:p>
    <w:p w14:paraId="56AEFF6E" w14:textId="16271036" w:rsidR="00D01EC7" w:rsidRDefault="00D01EC7" w:rsidP="00D01EC7">
      <w:pPr>
        <w:rPr>
          <w:rFonts w:ascii="Arial" w:eastAsia="Arial" w:hAnsi="Arial" w:cs="Arial"/>
        </w:rPr>
      </w:pPr>
      <w:r w:rsidRPr="00D01EC7">
        <w:rPr>
          <w:rFonts w:ascii="Arial" w:eastAsia="Arial" w:hAnsi="Arial" w:cs="Arial"/>
        </w:rPr>
        <w:t>Sama halnya dengan yang terjadi di hampir seluruh belahan dunia, pengembangan kawasan geopark dan pemberdayaan masyarakat Ciletuh sempat terhambat seiring adanya merebaknya wabah pandemi Covid 19. Larangan berkumpul dan berkerumun kemudian ikut membatasi gerak pengembangan kawsasan Geopark Ciletuh – Palabuhanratu pada saat itu. Namun badan pengelola dan generasi muda Ciletuh tetap berkontribusi dengan berdiskusi dan melakukan pelatihan secara online (daring) agar tetap dapat berbagi wawasan serta ide-ide baru dalam upaya pengembangan geopark. Adapun pelatihan yang didapat oleh para leader ini nantinya akan disampaikan dan dibagikan ke masyarakat lokal di Kawasan Geopark Ciletuh. Bahkan puncaknya, UGG Ciletuh berhasil menggagas Geopark Youth Forum (GYF). Ciletuh - Palabuhanratu UNESCO Global Geopark Youth Forum adalah wadah bagi para pemuda dalam menyuarakan aspirasi agar dapat terlibat lebih konkret, menjadi akor perubahan serta berkontribusi bagi kerangka strategis UNESCO Global Geopark untuk perlindungan warisan, mitigasi bahaya alam, perubahan iklim dan pembangunan berkelanjutan.</w:t>
      </w:r>
    </w:p>
    <w:p w14:paraId="73A5A4FB" w14:textId="69E48987" w:rsidR="00D01EC7" w:rsidRDefault="00D01EC7" w:rsidP="00D01EC7">
      <w:pPr>
        <w:rPr>
          <w:rFonts w:ascii="Arial" w:eastAsia="Arial" w:hAnsi="Arial" w:cs="Arial"/>
        </w:rPr>
      </w:pPr>
      <w:r w:rsidRPr="00D01EC7">
        <w:rPr>
          <w:rFonts w:ascii="Arial" w:eastAsia="Arial" w:hAnsi="Arial" w:cs="Arial"/>
        </w:rPr>
        <w:t>Meskipun telah banyak diadakan pelatihan terkait pemberdayaan masyarakat, seta keberhasilan dalam menggagas Geopark Youth Forum (GYF) bukan berarti proses pengembangan dan pemberdayaan ini berjalan dengan lancar. Berdasarkan hasil wawancara dengan pengelola Geopark Ciletuh, ada beberapa kendala yang kemudian dihadapi dalam upaya pemberdayaan masyarakat, diantaranya:</w:t>
      </w:r>
    </w:p>
    <w:p w14:paraId="7F7CEDE2" w14:textId="7BCEBD4B" w:rsidR="00D01EC7" w:rsidRDefault="00D01EC7" w:rsidP="00D01EC7">
      <w:pPr>
        <w:pStyle w:val="ListParagraph"/>
        <w:numPr>
          <w:ilvl w:val="0"/>
          <w:numId w:val="3"/>
        </w:numPr>
        <w:rPr>
          <w:rFonts w:ascii="Arial" w:eastAsia="Arial" w:hAnsi="Arial" w:cs="Arial"/>
          <w:lang w:val="en-US"/>
        </w:rPr>
      </w:pPr>
      <w:proofErr w:type="spellStart"/>
      <w:r>
        <w:rPr>
          <w:rFonts w:ascii="Arial" w:eastAsia="Arial" w:hAnsi="Arial" w:cs="Arial"/>
          <w:lang w:val="en-US"/>
        </w:rPr>
        <w:t>Pandemi</w:t>
      </w:r>
      <w:proofErr w:type="spellEnd"/>
      <w:r>
        <w:rPr>
          <w:rFonts w:ascii="Arial" w:eastAsia="Arial" w:hAnsi="Arial" w:cs="Arial"/>
          <w:lang w:val="en-US"/>
        </w:rPr>
        <w:t xml:space="preserve"> Covid-19</w:t>
      </w:r>
    </w:p>
    <w:p w14:paraId="4540E912" w14:textId="35320F8F" w:rsidR="00D01EC7" w:rsidRDefault="00D01EC7" w:rsidP="00D01EC7">
      <w:pPr>
        <w:pStyle w:val="ListParagraph"/>
        <w:rPr>
          <w:rFonts w:ascii="Arial" w:eastAsia="Arial" w:hAnsi="Arial" w:cs="Arial"/>
          <w:lang w:val="en-US"/>
        </w:rPr>
      </w:pPr>
      <w:r w:rsidRPr="00D01EC7">
        <w:rPr>
          <w:rFonts w:ascii="Arial" w:eastAsia="Arial" w:hAnsi="Arial" w:cs="Arial"/>
          <w:lang w:val="en-US"/>
        </w:rPr>
        <w:t xml:space="preserve">Setelah </w:t>
      </w:r>
      <w:proofErr w:type="spellStart"/>
      <w:r w:rsidRPr="00D01EC7">
        <w:rPr>
          <w:rFonts w:ascii="Arial" w:eastAsia="Arial" w:hAnsi="Arial" w:cs="Arial"/>
          <w:lang w:val="en-US"/>
        </w:rPr>
        <w:t>dikeluarkannya</w:t>
      </w:r>
      <w:proofErr w:type="spellEnd"/>
      <w:r w:rsidRPr="00D01EC7">
        <w:rPr>
          <w:rFonts w:ascii="Arial" w:eastAsia="Arial" w:hAnsi="Arial" w:cs="Arial"/>
          <w:lang w:val="en-US"/>
        </w:rPr>
        <w:t xml:space="preserve"> masterplan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kawasan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Kabupaten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Sukabumi</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tahun</w:t>
      </w:r>
      <w:proofErr w:type="spellEnd"/>
      <w:r w:rsidRPr="00D01EC7">
        <w:rPr>
          <w:rFonts w:ascii="Arial" w:eastAsia="Arial" w:hAnsi="Arial" w:cs="Arial"/>
          <w:lang w:val="en-US"/>
        </w:rPr>
        <w:t xml:space="preserve"> 2019 yang </w:t>
      </w:r>
      <w:proofErr w:type="spellStart"/>
      <w:r w:rsidRPr="00D01EC7">
        <w:rPr>
          <w:rFonts w:ascii="Arial" w:eastAsia="Arial" w:hAnsi="Arial" w:cs="Arial"/>
          <w:lang w:val="en-US"/>
        </w:rPr>
        <w:t>lalu</w:t>
      </w:r>
      <w:proofErr w:type="spellEnd"/>
      <w:r w:rsidRPr="00D01EC7">
        <w:rPr>
          <w:rFonts w:ascii="Arial" w:eastAsia="Arial" w:hAnsi="Arial" w:cs="Arial"/>
          <w:lang w:val="en-US"/>
        </w:rPr>
        <w:t xml:space="preserve">, Indonesia pun </w:t>
      </w:r>
      <w:proofErr w:type="spellStart"/>
      <w:r w:rsidRPr="00D01EC7">
        <w:rPr>
          <w:rFonts w:ascii="Arial" w:eastAsia="Arial" w:hAnsi="Arial" w:cs="Arial"/>
          <w:lang w:val="en-US"/>
        </w:rPr>
        <w:t>tidak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dapat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terhindar</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persebaran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wabah</w:t>
      </w:r>
      <w:proofErr w:type="spellEnd"/>
      <w:r w:rsidRPr="00D01EC7">
        <w:rPr>
          <w:rFonts w:ascii="Arial" w:eastAsia="Arial" w:hAnsi="Arial" w:cs="Arial"/>
          <w:lang w:val="en-US"/>
        </w:rPr>
        <w:t xml:space="preserve"> Covid 19 di </w:t>
      </w:r>
      <w:proofErr w:type="spellStart"/>
      <w:r w:rsidRPr="00D01EC7">
        <w:rPr>
          <w:rFonts w:ascii="Arial" w:eastAsia="Arial" w:hAnsi="Arial" w:cs="Arial"/>
          <w:lang w:val="en-US"/>
        </w:rPr>
        <w:t>awal</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tahun</w:t>
      </w:r>
      <w:proofErr w:type="spellEnd"/>
      <w:r w:rsidRPr="00D01EC7">
        <w:rPr>
          <w:rFonts w:ascii="Arial" w:eastAsia="Arial" w:hAnsi="Arial" w:cs="Arial"/>
          <w:lang w:val="en-US"/>
        </w:rPr>
        <w:t xml:space="preserve"> 2020 </w:t>
      </w:r>
      <w:proofErr w:type="spellStart"/>
      <w:r w:rsidRPr="00D01EC7">
        <w:rPr>
          <w:rFonts w:ascii="Arial" w:eastAsia="Arial" w:hAnsi="Arial" w:cs="Arial"/>
          <w:lang w:val="en-US"/>
        </w:rPr>
        <w:t>seperti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layaknya</w:t>
      </w:r>
      <w:proofErr w:type="spellEnd"/>
      <w:r w:rsidRPr="00D01EC7">
        <w:rPr>
          <w:rFonts w:ascii="Arial" w:eastAsia="Arial" w:hAnsi="Arial" w:cs="Arial"/>
          <w:lang w:val="en-US"/>
        </w:rPr>
        <w:t xml:space="preserve"> negara-negara lain di dunia. Hal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tentu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saja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mempengaruhi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upaya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tengah</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lakukan</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kawasan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Dari </w:t>
      </w:r>
      <w:proofErr w:type="spellStart"/>
      <w:r w:rsidRPr="00D01EC7">
        <w:rPr>
          <w:rFonts w:ascii="Arial" w:eastAsia="Arial" w:hAnsi="Arial" w:cs="Arial"/>
          <w:lang w:val="en-US"/>
        </w:rPr>
        <w:t>sisi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sendiri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dapat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dilihat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jumlah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kunjungan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menurun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drastis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dikarenakan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kebijakan</w:t>
      </w:r>
      <w:proofErr w:type="spellEnd"/>
      <w:r w:rsidRPr="00D01EC7">
        <w:rPr>
          <w:rFonts w:ascii="Arial" w:eastAsia="Arial" w:hAnsi="Arial" w:cs="Arial"/>
          <w:lang w:val="en-US"/>
        </w:rPr>
        <w:t xml:space="preserve"> lockdown dan </w:t>
      </w:r>
      <w:proofErr w:type="spellStart"/>
      <w:r w:rsidRPr="00D01EC7">
        <w:rPr>
          <w:rFonts w:ascii="Arial" w:eastAsia="Arial" w:hAnsi="Arial" w:cs="Arial"/>
          <w:lang w:val="en-US"/>
        </w:rPr>
        <w:t>larangan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bepergian</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berkerumun</w:t>
      </w:r>
      <w:proofErr w:type="spellEnd"/>
      <w:r w:rsidRPr="00D01EC7">
        <w:rPr>
          <w:rFonts w:ascii="Arial" w:eastAsia="Arial" w:hAnsi="Arial" w:cs="Arial"/>
          <w:lang w:val="en-US"/>
        </w:rPr>
        <w:t xml:space="preserve"> pada </w:t>
      </w:r>
      <w:proofErr w:type="spellStart"/>
      <w:r w:rsidRPr="00D01EC7">
        <w:rPr>
          <w:rFonts w:ascii="Arial" w:eastAsia="Arial" w:hAnsi="Arial" w:cs="Arial"/>
          <w:lang w:val="en-US"/>
        </w:rPr>
        <w:t>saat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Selain </w:t>
      </w:r>
      <w:proofErr w:type="spellStart"/>
      <w:r w:rsidRPr="00D01EC7">
        <w:rPr>
          <w:rFonts w:ascii="Arial" w:eastAsia="Arial" w:hAnsi="Arial" w:cs="Arial"/>
          <w:lang w:val="en-US"/>
        </w:rPr>
        <w:t>memicu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pelemahan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sektor</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ekonomi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kebijakan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juga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proses </w:t>
      </w: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seperti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pemberian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pelatihan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kepada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pun </w:t>
      </w:r>
      <w:proofErr w:type="spellStart"/>
      <w:r w:rsidRPr="00D01EC7">
        <w:rPr>
          <w:rFonts w:ascii="Arial" w:eastAsia="Arial" w:hAnsi="Arial" w:cs="Arial"/>
          <w:lang w:val="en-US"/>
        </w:rPr>
        <w:t>menjadi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terhenti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karena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aturan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melarang</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berkumpul</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keramaian</w:t>
      </w:r>
      <w:proofErr w:type="spellEnd"/>
      <w:r w:rsidRPr="00D01EC7">
        <w:rPr>
          <w:rFonts w:ascii="Arial" w:eastAsia="Arial" w:hAnsi="Arial" w:cs="Arial"/>
          <w:lang w:val="en-US"/>
        </w:rPr>
        <w:t>.</w:t>
      </w:r>
    </w:p>
    <w:p w14:paraId="5C8BA788" w14:textId="793DB391" w:rsidR="00D01EC7" w:rsidRDefault="00D01EC7" w:rsidP="00D01EC7">
      <w:pPr>
        <w:pStyle w:val="ListParagraph"/>
        <w:numPr>
          <w:ilvl w:val="0"/>
          <w:numId w:val="3"/>
        </w:numPr>
        <w:rPr>
          <w:rFonts w:ascii="Arial" w:eastAsia="Arial" w:hAnsi="Arial" w:cs="Arial"/>
          <w:lang w:val="en-US"/>
        </w:rPr>
      </w:pPr>
      <w:r>
        <w:rPr>
          <w:rFonts w:ascii="Arial" w:eastAsia="Arial" w:hAnsi="Arial" w:cs="Arial"/>
          <w:lang w:val="en-US"/>
        </w:rPr>
        <w:t xml:space="preserve">Kendala </w:t>
      </w:r>
      <w:proofErr w:type="spellStart"/>
      <w:r>
        <w:rPr>
          <w:rFonts w:ascii="Arial" w:eastAsia="Arial" w:hAnsi="Arial" w:cs="Arial"/>
          <w:lang w:val="en-US"/>
        </w:rPr>
        <w:t>Anggaran</w:t>
      </w:r>
      <w:proofErr w:type="spellEnd"/>
    </w:p>
    <w:p w14:paraId="49725D9D" w14:textId="77777777" w:rsidR="00D01EC7" w:rsidRPr="00D01EC7" w:rsidRDefault="00D01EC7" w:rsidP="00D01EC7">
      <w:pPr>
        <w:pStyle w:val="ListParagraph"/>
        <w:rPr>
          <w:rFonts w:ascii="Arial" w:eastAsia="Arial" w:hAnsi="Arial" w:cs="Arial"/>
          <w:lang w:val="en-US"/>
        </w:rPr>
      </w:pPr>
      <w:proofErr w:type="spellStart"/>
      <w:r w:rsidRPr="00D01EC7">
        <w:rPr>
          <w:rFonts w:ascii="Arial" w:eastAsia="Arial" w:hAnsi="Arial" w:cs="Arial"/>
          <w:lang w:val="en-US"/>
        </w:rPr>
        <w:t>Isu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biaya</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anggaran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menjadi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polemik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terutama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puncak</w:t>
      </w:r>
      <w:proofErr w:type="spellEnd"/>
      <w:r w:rsidRPr="00D01EC7">
        <w:rPr>
          <w:rFonts w:ascii="Arial" w:eastAsia="Arial" w:hAnsi="Arial" w:cs="Arial"/>
          <w:lang w:val="en-US"/>
        </w:rPr>
        <w:t xml:space="preserve"> Covid 19 </w:t>
      </w:r>
      <w:proofErr w:type="spellStart"/>
      <w:r w:rsidRPr="00D01EC7">
        <w:rPr>
          <w:rFonts w:ascii="Arial" w:eastAsia="Arial" w:hAnsi="Arial" w:cs="Arial"/>
          <w:lang w:val="en-US"/>
        </w:rPr>
        <w:t>menyerang</w:t>
      </w:r>
      <w:proofErr w:type="spellEnd"/>
      <w:r w:rsidRPr="00D01EC7">
        <w:rPr>
          <w:rFonts w:ascii="Arial" w:eastAsia="Arial" w:hAnsi="Arial" w:cs="Arial"/>
          <w:lang w:val="en-US"/>
        </w:rPr>
        <w:t xml:space="preserve"> Indonesia. </w:t>
      </w:r>
      <w:proofErr w:type="spellStart"/>
      <w:r w:rsidRPr="00D01EC7">
        <w:rPr>
          <w:rFonts w:ascii="Arial" w:eastAsia="Arial" w:hAnsi="Arial" w:cs="Arial"/>
          <w:lang w:val="en-US"/>
        </w:rPr>
        <w:t>Berkurangnya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kunjungan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wisatawan</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alokasi</w:t>
      </w:r>
      <w:proofErr w:type="spellEnd"/>
      <w:r w:rsidRPr="00D01EC7">
        <w:rPr>
          <w:rFonts w:ascii="Arial" w:eastAsia="Arial" w:hAnsi="Arial" w:cs="Arial"/>
          <w:lang w:val="en-US"/>
        </w:rPr>
        <w:t xml:space="preserve"> dana </w:t>
      </w:r>
      <w:proofErr w:type="spellStart"/>
      <w:r w:rsidRPr="00D01EC7">
        <w:rPr>
          <w:rFonts w:ascii="Arial" w:eastAsia="Arial" w:hAnsi="Arial" w:cs="Arial"/>
          <w:lang w:val="en-US"/>
        </w:rPr>
        <w:t>pemerintah</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diperuntukan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bagi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sektor</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dirasa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lebih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pokok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anggaran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pun </w:t>
      </w:r>
      <w:proofErr w:type="spellStart"/>
      <w:r w:rsidRPr="00D01EC7">
        <w:rPr>
          <w:rFonts w:ascii="Arial" w:eastAsia="Arial" w:hAnsi="Arial" w:cs="Arial"/>
          <w:lang w:val="en-US"/>
        </w:rPr>
        <w:t>terpangkas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50% </w:t>
      </w:r>
      <w:proofErr w:type="spellStart"/>
      <w:r w:rsidRPr="00D01EC7">
        <w:rPr>
          <w:rFonts w:ascii="Arial" w:eastAsia="Arial" w:hAnsi="Arial" w:cs="Arial"/>
          <w:lang w:val="en-US"/>
        </w:rPr>
        <w:t>hingga</w:t>
      </w:r>
      <w:proofErr w:type="spellEnd"/>
      <w:r w:rsidRPr="00D01EC7">
        <w:rPr>
          <w:rFonts w:ascii="Arial" w:eastAsia="Arial" w:hAnsi="Arial" w:cs="Arial"/>
          <w:lang w:val="en-US"/>
        </w:rPr>
        <w:t xml:space="preserve"> 70%.</w:t>
      </w:r>
    </w:p>
    <w:p w14:paraId="4F1EBCB5" w14:textId="0D4AFCDE" w:rsidR="00D01EC7" w:rsidRDefault="00D01EC7" w:rsidP="00D01EC7">
      <w:pPr>
        <w:pStyle w:val="ListParagraph"/>
        <w:rPr>
          <w:rFonts w:ascii="Arial" w:eastAsia="Arial" w:hAnsi="Arial" w:cs="Arial"/>
          <w:lang w:val="en-US"/>
        </w:rPr>
      </w:pPr>
      <w:r w:rsidRPr="00D01EC7">
        <w:rPr>
          <w:rFonts w:ascii="Arial" w:eastAsia="Arial" w:hAnsi="Arial" w:cs="Arial"/>
          <w:lang w:val="en-US"/>
        </w:rPr>
        <w:t xml:space="preserve">Setelah masa </w:t>
      </w:r>
      <w:proofErr w:type="spellStart"/>
      <w:r w:rsidRPr="00D01EC7">
        <w:rPr>
          <w:rFonts w:ascii="Arial" w:eastAsia="Arial" w:hAnsi="Arial" w:cs="Arial"/>
          <w:lang w:val="en-US"/>
        </w:rPr>
        <w:t>pemulihan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pasca</w:t>
      </w:r>
      <w:proofErr w:type="spellEnd"/>
      <w:r w:rsidRPr="00D01EC7">
        <w:rPr>
          <w:rFonts w:ascii="Arial" w:eastAsia="Arial" w:hAnsi="Arial" w:cs="Arial"/>
          <w:lang w:val="en-US"/>
        </w:rPr>
        <w:t xml:space="preserve"> Covid 19 pun, </w:t>
      </w:r>
      <w:proofErr w:type="spellStart"/>
      <w:r w:rsidRPr="00D01EC7">
        <w:rPr>
          <w:rFonts w:ascii="Arial" w:eastAsia="Arial" w:hAnsi="Arial" w:cs="Arial"/>
          <w:lang w:val="en-US"/>
        </w:rPr>
        <w:t>pengelolaan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tetaplah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tidak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mandiri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secara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finansial</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Biaya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sendiri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dianggarkan</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pemerintah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Termasuk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pengadaan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pelatihan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upaya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karena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mendapatkan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anggaran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badan </w:t>
      </w:r>
      <w:proofErr w:type="spellStart"/>
      <w:r w:rsidRPr="00D01EC7">
        <w:rPr>
          <w:rFonts w:ascii="Arial" w:eastAsia="Arial" w:hAnsi="Arial" w:cs="Arial"/>
          <w:lang w:val="en-US"/>
        </w:rPr>
        <w:t>pengelola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biasanya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mengajukan</w:t>
      </w:r>
      <w:proofErr w:type="spellEnd"/>
      <w:r w:rsidRPr="00D01EC7">
        <w:rPr>
          <w:rFonts w:ascii="Arial" w:eastAsia="Arial" w:hAnsi="Arial" w:cs="Arial"/>
          <w:lang w:val="en-US"/>
        </w:rPr>
        <w:t xml:space="preserve"> proposal </w:t>
      </w:r>
      <w:proofErr w:type="spellStart"/>
      <w:r w:rsidRPr="00D01EC7">
        <w:rPr>
          <w:rFonts w:ascii="Arial" w:eastAsia="Arial" w:hAnsi="Arial" w:cs="Arial"/>
          <w:lang w:val="en-US"/>
        </w:rPr>
        <w:t>kepada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dinas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terkait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Bappeda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Bappenas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Kementrian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pengadaan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pelatihan</w:t>
      </w:r>
      <w:proofErr w:type="spellEnd"/>
      <w:r w:rsidRPr="00D01EC7">
        <w:rPr>
          <w:rFonts w:ascii="Arial" w:eastAsia="Arial" w:hAnsi="Arial" w:cs="Arial"/>
          <w:lang w:val="en-US"/>
        </w:rPr>
        <w:t xml:space="preserve">. Proposal </w:t>
      </w:r>
      <w:proofErr w:type="spellStart"/>
      <w:r w:rsidRPr="00D01EC7">
        <w:rPr>
          <w:rFonts w:ascii="Arial" w:eastAsia="Arial" w:hAnsi="Arial" w:cs="Arial"/>
          <w:lang w:val="en-US"/>
        </w:rPr>
        <w:t>pelatihan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disampaikan</w:t>
      </w:r>
      <w:proofErr w:type="spellEnd"/>
      <w:r w:rsidRPr="00D01EC7">
        <w:rPr>
          <w:rFonts w:ascii="Arial" w:eastAsia="Arial" w:hAnsi="Arial" w:cs="Arial"/>
          <w:lang w:val="en-US"/>
        </w:rPr>
        <w:t xml:space="preserve"> pun </w:t>
      </w:r>
      <w:proofErr w:type="spellStart"/>
      <w:r w:rsidRPr="00D01EC7">
        <w:rPr>
          <w:rFonts w:ascii="Arial" w:eastAsia="Arial" w:hAnsi="Arial" w:cs="Arial"/>
          <w:lang w:val="en-US"/>
        </w:rPr>
        <w:t>belum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tentu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disetujui</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jika</w:t>
      </w:r>
      <w:proofErr w:type="spellEnd"/>
      <w:r w:rsidRPr="00D01EC7">
        <w:rPr>
          <w:rFonts w:ascii="Arial" w:eastAsia="Arial" w:hAnsi="Arial" w:cs="Arial"/>
          <w:lang w:val="en-US"/>
        </w:rPr>
        <w:t xml:space="preserve"> pun </w:t>
      </w:r>
      <w:proofErr w:type="spellStart"/>
      <w:r w:rsidRPr="00D01EC7">
        <w:rPr>
          <w:rFonts w:ascii="Arial" w:eastAsia="Arial" w:hAnsi="Arial" w:cs="Arial"/>
          <w:lang w:val="en-US"/>
        </w:rPr>
        <w:t>disetujui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membutuhkan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waktu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higga</w:t>
      </w:r>
      <w:proofErr w:type="spellEnd"/>
      <w:r w:rsidRPr="00D01EC7">
        <w:rPr>
          <w:rFonts w:ascii="Arial" w:eastAsia="Arial" w:hAnsi="Arial" w:cs="Arial"/>
          <w:lang w:val="en-US"/>
        </w:rPr>
        <w:t xml:space="preserve"> dana dan </w:t>
      </w:r>
      <w:proofErr w:type="spellStart"/>
      <w:r w:rsidRPr="00D01EC7">
        <w:rPr>
          <w:rFonts w:ascii="Arial" w:eastAsia="Arial" w:hAnsi="Arial" w:cs="Arial"/>
          <w:lang w:val="en-US"/>
        </w:rPr>
        <w:t>pelatihan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tersebut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dapat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dianggarkan</w:t>
      </w:r>
      <w:proofErr w:type="spellEnd"/>
      <w:r w:rsidRPr="00D01EC7">
        <w:rPr>
          <w:rFonts w:ascii="Arial" w:eastAsia="Arial" w:hAnsi="Arial" w:cs="Arial"/>
          <w:lang w:val="en-US"/>
        </w:rPr>
        <w:t>.</w:t>
      </w:r>
    </w:p>
    <w:p w14:paraId="10D38CD2" w14:textId="064203CC" w:rsidR="00D01EC7" w:rsidRDefault="00D01EC7" w:rsidP="00D01EC7">
      <w:pPr>
        <w:pStyle w:val="ListParagraph"/>
        <w:numPr>
          <w:ilvl w:val="0"/>
          <w:numId w:val="3"/>
        </w:numPr>
        <w:rPr>
          <w:rFonts w:ascii="Arial" w:eastAsia="Arial" w:hAnsi="Arial" w:cs="Arial"/>
          <w:lang w:val="en-US"/>
        </w:rPr>
      </w:pPr>
      <w:proofErr w:type="spellStart"/>
      <w:r>
        <w:rPr>
          <w:rFonts w:ascii="Arial" w:eastAsia="Arial" w:hAnsi="Arial" w:cs="Arial"/>
          <w:lang w:val="en-US"/>
        </w:rPr>
        <w:t>Perubahan</w:t>
      </w:r>
      <w:proofErr w:type="spellEnd"/>
      <w:r>
        <w:rPr>
          <w:rFonts w:ascii="Arial" w:eastAsia="Arial" w:hAnsi="Arial" w:cs="Arial"/>
          <w:lang w:val="en-US"/>
        </w:rPr>
        <w:t xml:space="preserve"> </w:t>
      </w:r>
      <w:proofErr w:type="spellStart"/>
      <w:r>
        <w:rPr>
          <w:rFonts w:ascii="Arial" w:eastAsia="Arial" w:hAnsi="Arial" w:cs="Arial"/>
          <w:lang w:val="en-US"/>
        </w:rPr>
        <w:t>Kebijakan</w:t>
      </w:r>
      <w:proofErr w:type="spellEnd"/>
      <w:r>
        <w:rPr>
          <w:rFonts w:ascii="Arial" w:eastAsia="Arial" w:hAnsi="Arial" w:cs="Arial"/>
          <w:lang w:val="en-US"/>
        </w:rPr>
        <w:t xml:space="preserve"> </w:t>
      </w:r>
      <w:proofErr w:type="spellStart"/>
      <w:r>
        <w:rPr>
          <w:rFonts w:ascii="Arial" w:eastAsia="Arial" w:hAnsi="Arial" w:cs="Arial"/>
          <w:lang w:val="en-US"/>
        </w:rPr>
        <w:t>Pemerintah</w:t>
      </w:r>
      <w:proofErr w:type="spellEnd"/>
    </w:p>
    <w:p w14:paraId="2D985E9C" w14:textId="2826E177" w:rsidR="00D01EC7" w:rsidRDefault="00D01EC7" w:rsidP="00D01EC7">
      <w:pPr>
        <w:pStyle w:val="ListParagraph"/>
        <w:rPr>
          <w:rFonts w:ascii="Arial" w:eastAsia="Arial" w:hAnsi="Arial" w:cs="Arial"/>
          <w:lang w:val="en-US"/>
        </w:rPr>
      </w:pPr>
      <w:proofErr w:type="spellStart"/>
      <w:r w:rsidRPr="00D01EC7">
        <w:rPr>
          <w:rFonts w:ascii="Arial" w:eastAsia="Arial" w:hAnsi="Arial" w:cs="Arial"/>
          <w:lang w:val="en-US"/>
        </w:rPr>
        <w:t>Sebagai</w:t>
      </w:r>
      <w:proofErr w:type="spellEnd"/>
      <w:r w:rsidRPr="00D01EC7">
        <w:rPr>
          <w:rFonts w:ascii="Arial" w:eastAsia="Arial" w:hAnsi="Arial" w:cs="Arial"/>
          <w:lang w:val="en-US"/>
        </w:rPr>
        <w:t xml:space="preserve"> negara </w:t>
      </w:r>
      <w:proofErr w:type="spellStart"/>
      <w:r w:rsidRPr="00D01EC7">
        <w:rPr>
          <w:rFonts w:ascii="Arial" w:eastAsia="Arial" w:hAnsi="Arial" w:cs="Arial"/>
          <w:lang w:val="en-US"/>
        </w:rPr>
        <w:t>taat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hukum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tentu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saja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setiap</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individu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maupun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kelompok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harus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patuh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terhadap</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peraturan</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hukum</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berlaku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Pergantian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pemegang</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kuasa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birokrasi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pemerintahan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kebijakan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selalu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berubah-rubah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mengikuti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alur</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kepentingan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pemengang</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kuasa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Begitupun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dengan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kebijakan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UGG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 </w:t>
      </w:r>
      <w:proofErr w:type="spellStart"/>
      <w:r w:rsidRPr="00D01EC7">
        <w:rPr>
          <w:rFonts w:ascii="Arial" w:eastAsia="Arial" w:hAnsi="Arial" w:cs="Arial"/>
          <w:lang w:val="en-US"/>
        </w:rPr>
        <w:t>Palabuhanratu</w:t>
      </w:r>
      <w:proofErr w:type="spellEnd"/>
      <w:r w:rsidRPr="00D01EC7">
        <w:rPr>
          <w:rFonts w:ascii="Arial" w:eastAsia="Arial" w:hAnsi="Arial" w:cs="Arial"/>
          <w:lang w:val="en-US"/>
        </w:rPr>
        <w:t xml:space="preserve"> yang mana </w:t>
      </w:r>
      <w:proofErr w:type="spellStart"/>
      <w:r w:rsidRPr="00D01EC7">
        <w:rPr>
          <w:rFonts w:ascii="Arial" w:eastAsia="Arial" w:hAnsi="Arial" w:cs="Arial"/>
          <w:lang w:val="en-US"/>
        </w:rPr>
        <w:t>proyek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bisa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saja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berubah</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tengah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jalan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sesuai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dengan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arahan</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kebijakan</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dikeluarkan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pemerintah</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sedang</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berkuasa</w:t>
      </w:r>
      <w:proofErr w:type="spellEnd"/>
      <w:r w:rsidRPr="00D01EC7">
        <w:rPr>
          <w:rFonts w:ascii="Arial" w:eastAsia="Arial" w:hAnsi="Arial" w:cs="Arial"/>
          <w:lang w:val="en-US"/>
        </w:rPr>
        <w:t>.</w:t>
      </w:r>
    </w:p>
    <w:p w14:paraId="76A4567D" w14:textId="34A96C41" w:rsidR="00D01EC7" w:rsidRDefault="00D01EC7" w:rsidP="00D01EC7">
      <w:pPr>
        <w:pStyle w:val="ListParagraph"/>
        <w:numPr>
          <w:ilvl w:val="0"/>
          <w:numId w:val="3"/>
        </w:numPr>
        <w:rPr>
          <w:rFonts w:ascii="Arial" w:eastAsia="Arial" w:hAnsi="Arial" w:cs="Arial"/>
          <w:lang w:val="en-US"/>
        </w:rPr>
      </w:pPr>
      <w:r>
        <w:rPr>
          <w:rFonts w:ascii="Arial" w:eastAsia="Arial" w:hAnsi="Arial" w:cs="Arial"/>
          <w:lang w:val="en-US"/>
        </w:rPr>
        <w:t>Mindset Masyarakat</w:t>
      </w:r>
    </w:p>
    <w:p w14:paraId="13C10B2B" w14:textId="77777777" w:rsidR="00D01EC7" w:rsidRPr="00D01EC7" w:rsidRDefault="00D01EC7" w:rsidP="00D01EC7">
      <w:pPr>
        <w:pStyle w:val="ListParagraph"/>
        <w:rPr>
          <w:rFonts w:ascii="Arial" w:eastAsia="Arial" w:hAnsi="Arial" w:cs="Arial"/>
          <w:lang w:val="en-US"/>
        </w:rPr>
      </w:pPr>
      <w:proofErr w:type="spellStart"/>
      <w:r w:rsidRPr="00D01EC7">
        <w:rPr>
          <w:rFonts w:ascii="Arial" w:eastAsia="Arial" w:hAnsi="Arial" w:cs="Arial"/>
          <w:lang w:val="en-US"/>
        </w:rPr>
        <w:t>keterlibatan</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kemauan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sendiri</w:t>
      </w:r>
      <w:proofErr w:type="spellEnd"/>
      <w:r w:rsidRPr="00D01EC7">
        <w:rPr>
          <w:rFonts w:ascii="Arial" w:eastAsia="Arial" w:hAnsi="Arial" w:cs="Arial"/>
          <w:lang w:val="en-US"/>
        </w:rPr>
        <w:t xml:space="preserve">. Harus </w:t>
      </w:r>
      <w:proofErr w:type="spellStart"/>
      <w:r w:rsidRPr="00D01EC7">
        <w:rPr>
          <w:rFonts w:ascii="Arial" w:eastAsia="Arial" w:hAnsi="Arial" w:cs="Arial"/>
          <w:lang w:val="en-US"/>
        </w:rPr>
        <w:t>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kesamaan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visi</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misi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agar </w:t>
      </w:r>
      <w:proofErr w:type="spellStart"/>
      <w:r w:rsidRPr="00D01EC7">
        <w:rPr>
          <w:rFonts w:ascii="Arial" w:eastAsia="Arial" w:hAnsi="Arial" w:cs="Arial"/>
          <w:lang w:val="en-US"/>
        </w:rPr>
        <w:t>kemudian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geowisata</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kawasan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dapat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dikembangkan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Namun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nyatanya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masih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banyak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faktor-faktor</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penghambat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proses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tersendat</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tidak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dapat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dijalankan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secara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maksimal</w:t>
      </w:r>
      <w:proofErr w:type="spellEnd"/>
      <w:r w:rsidRPr="00D01EC7">
        <w:rPr>
          <w:rFonts w:ascii="Arial" w:eastAsia="Arial" w:hAnsi="Arial" w:cs="Arial"/>
          <w:lang w:val="en-US"/>
        </w:rPr>
        <w:t xml:space="preserve">. </w:t>
      </w:r>
    </w:p>
    <w:p w14:paraId="6FD6260B" w14:textId="77777777" w:rsidR="00D01EC7" w:rsidRPr="00D01EC7" w:rsidRDefault="00D01EC7" w:rsidP="00D01EC7">
      <w:pPr>
        <w:pStyle w:val="ListParagraph"/>
        <w:rPr>
          <w:rFonts w:ascii="Arial" w:eastAsia="Arial" w:hAnsi="Arial" w:cs="Arial"/>
          <w:lang w:val="en-US"/>
        </w:rPr>
      </w:pPr>
      <w:r w:rsidRPr="00D01EC7">
        <w:rPr>
          <w:rFonts w:ascii="Arial" w:eastAsia="Arial" w:hAnsi="Arial" w:cs="Arial"/>
          <w:lang w:val="en-US"/>
        </w:rPr>
        <w:t xml:space="preserve">Kawasan geopark yang </w:t>
      </w:r>
      <w:proofErr w:type="spellStart"/>
      <w:r w:rsidRPr="00D01EC7">
        <w:rPr>
          <w:rFonts w:ascii="Arial" w:eastAsia="Arial" w:hAnsi="Arial" w:cs="Arial"/>
          <w:lang w:val="en-US"/>
        </w:rPr>
        <w:t>cukup</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luas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perbedaan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persepsi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nilai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norma</w:t>
      </w:r>
      <w:proofErr w:type="spellEnd"/>
      <w:r w:rsidRPr="00D01EC7">
        <w:rPr>
          <w:rFonts w:ascii="Arial" w:eastAsia="Arial" w:hAnsi="Arial" w:cs="Arial"/>
          <w:lang w:val="en-US"/>
        </w:rPr>
        <w:t xml:space="preserve">, value yang </w:t>
      </w:r>
      <w:proofErr w:type="spellStart"/>
      <w:r w:rsidRPr="00D01EC7">
        <w:rPr>
          <w:rFonts w:ascii="Arial" w:eastAsia="Arial" w:hAnsi="Arial" w:cs="Arial"/>
          <w:lang w:val="en-US"/>
        </w:rPr>
        <w:t>dianut</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masyarakatnya</w:t>
      </w:r>
      <w:proofErr w:type="spellEnd"/>
      <w:r w:rsidRPr="00D01EC7">
        <w:rPr>
          <w:rFonts w:ascii="Arial" w:eastAsia="Arial" w:hAnsi="Arial" w:cs="Arial"/>
          <w:lang w:val="en-US"/>
        </w:rPr>
        <w:t xml:space="preserve">. Selain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penyesuaian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sisi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serta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kebiasaan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lokal</w:t>
      </w:r>
      <w:proofErr w:type="spellEnd"/>
      <w:r w:rsidRPr="00D01EC7">
        <w:rPr>
          <w:rFonts w:ascii="Arial" w:eastAsia="Arial" w:hAnsi="Arial" w:cs="Arial"/>
          <w:lang w:val="en-US"/>
        </w:rPr>
        <w:t xml:space="preserve"> juga </w:t>
      </w:r>
      <w:proofErr w:type="spellStart"/>
      <w:r w:rsidRPr="00D01EC7">
        <w:rPr>
          <w:rFonts w:ascii="Arial" w:eastAsia="Arial" w:hAnsi="Arial" w:cs="Arial"/>
          <w:lang w:val="en-US"/>
        </w:rPr>
        <w:t>menjadi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kerikil</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penyatuan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persepsi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Strategi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yang di </w:t>
      </w:r>
      <w:proofErr w:type="spellStart"/>
      <w:r w:rsidRPr="00D01EC7">
        <w:rPr>
          <w:rFonts w:ascii="Arial" w:eastAsia="Arial" w:hAnsi="Arial" w:cs="Arial"/>
          <w:lang w:val="en-US"/>
        </w:rPr>
        <w:t>aplikasikan</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desa</w:t>
      </w:r>
      <w:proofErr w:type="spellEnd"/>
      <w:r w:rsidRPr="00D01EC7">
        <w:rPr>
          <w:rFonts w:ascii="Arial" w:eastAsia="Arial" w:hAnsi="Arial" w:cs="Arial"/>
          <w:lang w:val="en-US"/>
        </w:rPr>
        <w:t xml:space="preserve"> A, </w:t>
      </w:r>
      <w:proofErr w:type="spellStart"/>
      <w:r w:rsidRPr="00D01EC7">
        <w:rPr>
          <w:rFonts w:ascii="Arial" w:eastAsia="Arial" w:hAnsi="Arial" w:cs="Arial"/>
          <w:lang w:val="en-US"/>
        </w:rPr>
        <w:t>bisa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jadi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melawan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hukum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adat</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desa</w:t>
      </w:r>
      <w:proofErr w:type="spellEnd"/>
      <w:r w:rsidRPr="00D01EC7">
        <w:rPr>
          <w:rFonts w:ascii="Arial" w:eastAsia="Arial" w:hAnsi="Arial" w:cs="Arial"/>
          <w:lang w:val="en-US"/>
        </w:rPr>
        <w:t xml:space="preserve"> B. </w:t>
      </w:r>
      <w:proofErr w:type="spellStart"/>
      <w:r w:rsidRPr="00D01EC7">
        <w:rPr>
          <w:rFonts w:ascii="Arial" w:eastAsia="Arial" w:hAnsi="Arial" w:cs="Arial"/>
          <w:lang w:val="en-US"/>
        </w:rPr>
        <w:t>Begitupun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sebaliknya</w:t>
      </w:r>
      <w:proofErr w:type="spellEnd"/>
      <w:r w:rsidRPr="00D01EC7">
        <w:rPr>
          <w:rFonts w:ascii="Arial" w:eastAsia="Arial" w:hAnsi="Arial" w:cs="Arial"/>
          <w:lang w:val="en-US"/>
        </w:rPr>
        <w:t xml:space="preserve">. </w:t>
      </w:r>
    </w:p>
    <w:p w14:paraId="057E6165" w14:textId="77777777" w:rsidR="00D01EC7" w:rsidRPr="00D01EC7" w:rsidRDefault="00D01EC7" w:rsidP="00D01EC7">
      <w:pPr>
        <w:pStyle w:val="ListParagraph"/>
        <w:rPr>
          <w:rFonts w:ascii="Arial" w:eastAsia="Arial" w:hAnsi="Arial" w:cs="Arial"/>
          <w:lang w:val="en-US"/>
        </w:rPr>
      </w:pPr>
      <w:proofErr w:type="spellStart"/>
      <w:r w:rsidRPr="00D01EC7">
        <w:rPr>
          <w:rFonts w:ascii="Arial" w:eastAsia="Arial" w:hAnsi="Arial" w:cs="Arial"/>
          <w:lang w:val="en-US"/>
        </w:rPr>
        <w:t>Contoh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lainnya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desa</w:t>
      </w:r>
      <w:proofErr w:type="spellEnd"/>
      <w:r w:rsidRPr="00D01EC7">
        <w:rPr>
          <w:rFonts w:ascii="Arial" w:eastAsia="Arial" w:hAnsi="Arial" w:cs="Arial"/>
          <w:lang w:val="en-US"/>
        </w:rPr>
        <w:t xml:space="preserve"> di Kawasan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didiami</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suku</w:t>
      </w:r>
      <w:proofErr w:type="spellEnd"/>
      <w:r w:rsidRPr="00D01EC7">
        <w:rPr>
          <w:rFonts w:ascii="Arial" w:eastAsia="Arial" w:hAnsi="Arial" w:cs="Arial"/>
          <w:lang w:val="en-US"/>
        </w:rPr>
        <w:t xml:space="preserve"> Jawa yang mana </w:t>
      </w:r>
      <w:proofErr w:type="spellStart"/>
      <w:r w:rsidRPr="00D01EC7">
        <w:rPr>
          <w:rFonts w:ascii="Arial" w:eastAsia="Arial" w:hAnsi="Arial" w:cs="Arial"/>
          <w:lang w:val="en-US"/>
        </w:rPr>
        <w:t>kawasan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Ciltuh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sendiri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mayoritas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dihuni</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bersuku</w:t>
      </w:r>
      <w:proofErr w:type="spellEnd"/>
      <w:r w:rsidRPr="00D01EC7">
        <w:rPr>
          <w:rFonts w:ascii="Arial" w:eastAsia="Arial" w:hAnsi="Arial" w:cs="Arial"/>
          <w:lang w:val="en-US"/>
        </w:rPr>
        <w:t xml:space="preserve"> Sunda. </w:t>
      </w:r>
      <w:proofErr w:type="spellStart"/>
      <w:r w:rsidRPr="00D01EC7">
        <w:rPr>
          <w:rFonts w:ascii="Arial" w:eastAsia="Arial" w:hAnsi="Arial" w:cs="Arial"/>
          <w:lang w:val="en-US"/>
        </w:rPr>
        <w:t>Meskipun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fenomena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dapat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dijadikan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sebagai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tarik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namun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nilai-nilai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sosial</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budaya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tentu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saja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berbeda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kebanyakan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dianut</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Sunda di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Selain </w:t>
      </w:r>
      <w:proofErr w:type="spellStart"/>
      <w:r w:rsidRPr="00D01EC7">
        <w:rPr>
          <w:rFonts w:ascii="Arial" w:eastAsia="Arial" w:hAnsi="Arial" w:cs="Arial"/>
          <w:lang w:val="en-US"/>
        </w:rPr>
        <w:t>faktor</w:t>
      </w:r>
      <w:proofErr w:type="spellEnd"/>
      <w:r w:rsidRPr="00D01EC7">
        <w:rPr>
          <w:rFonts w:ascii="Arial" w:eastAsia="Arial" w:hAnsi="Arial" w:cs="Arial"/>
          <w:lang w:val="en-US"/>
        </w:rPr>
        <w:t xml:space="preserve"> internal </w:t>
      </w:r>
      <w:proofErr w:type="spellStart"/>
      <w:r w:rsidRPr="00D01EC7">
        <w:rPr>
          <w:rFonts w:ascii="Arial" w:eastAsia="Arial" w:hAnsi="Arial" w:cs="Arial"/>
          <w:lang w:val="en-US"/>
        </w:rPr>
        <w:t>masyarakatnya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faktor</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eksternal</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seperti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tingkat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pendidikan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rendah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tingkat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literasi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gagap</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teknologi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adalah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beberapa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faktor</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membuat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di Kawasan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juga </w:t>
      </w:r>
      <w:proofErr w:type="spellStart"/>
      <w:r w:rsidRPr="00D01EC7">
        <w:rPr>
          <w:rFonts w:ascii="Arial" w:eastAsia="Arial" w:hAnsi="Arial" w:cs="Arial"/>
          <w:lang w:val="en-US"/>
        </w:rPr>
        <w:t>menjadi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lambat</w:t>
      </w:r>
      <w:proofErr w:type="spellEnd"/>
      <w:r w:rsidRPr="00D01EC7">
        <w:rPr>
          <w:rFonts w:ascii="Arial" w:eastAsia="Arial" w:hAnsi="Arial" w:cs="Arial"/>
          <w:lang w:val="en-US"/>
        </w:rPr>
        <w:t>.</w:t>
      </w:r>
    </w:p>
    <w:p w14:paraId="62AACECE" w14:textId="76E228EE" w:rsidR="00D01EC7" w:rsidRDefault="00D01EC7" w:rsidP="00D01EC7">
      <w:pPr>
        <w:pStyle w:val="ListParagraph"/>
        <w:rPr>
          <w:rFonts w:ascii="Arial" w:eastAsia="Arial" w:hAnsi="Arial" w:cs="Arial"/>
          <w:lang w:val="en-US"/>
        </w:rPr>
      </w:pPr>
      <w:r w:rsidRPr="00D01EC7">
        <w:rPr>
          <w:rFonts w:ascii="Arial" w:eastAsia="Arial" w:hAnsi="Arial" w:cs="Arial"/>
          <w:lang w:val="en-US"/>
        </w:rPr>
        <w:t xml:space="preserve"> </w:t>
      </w:r>
      <w:r w:rsidRPr="00D01EC7">
        <w:rPr>
          <w:rFonts w:ascii="Arial" w:eastAsia="Arial" w:hAnsi="Arial" w:cs="Arial"/>
          <w:lang w:val="en-US"/>
        </w:rPr>
        <w:tab/>
        <w:t xml:space="preserve">Tidak </w:t>
      </w:r>
      <w:proofErr w:type="spellStart"/>
      <w:r w:rsidRPr="00D01EC7">
        <w:rPr>
          <w:rFonts w:ascii="Arial" w:eastAsia="Arial" w:hAnsi="Arial" w:cs="Arial"/>
          <w:lang w:val="en-US"/>
        </w:rPr>
        <w:t>mudah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menyamakan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persepsi</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mengubah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nilai-nilai</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telah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dipegang</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secara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turun-temurun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karena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pendekatan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komunikatif</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pendampingan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berkelanjutan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perlu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dilakukan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memaksimalkan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upaya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agar </w:t>
      </w:r>
      <w:proofErr w:type="spellStart"/>
      <w:r w:rsidRPr="00D01EC7">
        <w:rPr>
          <w:rFonts w:ascii="Arial" w:eastAsia="Arial" w:hAnsi="Arial" w:cs="Arial"/>
          <w:lang w:val="en-US"/>
        </w:rPr>
        <w:t>tercapai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merata</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seluruh</w:t>
      </w:r>
      <w:proofErr w:type="spellEnd"/>
      <w:r w:rsidRPr="00D01EC7">
        <w:rPr>
          <w:rFonts w:ascii="Arial" w:eastAsia="Arial" w:hAnsi="Arial" w:cs="Arial"/>
          <w:lang w:val="en-US"/>
        </w:rPr>
        <w:t xml:space="preserve"> Kawasan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 </w:t>
      </w:r>
      <w:proofErr w:type="spellStart"/>
      <w:r w:rsidRPr="00D01EC7">
        <w:rPr>
          <w:rFonts w:ascii="Arial" w:eastAsia="Arial" w:hAnsi="Arial" w:cs="Arial"/>
          <w:lang w:val="en-US"/>
        </w:rPr>
        <w:t>Palabuhanratu</w:t>
      </w:r>
      <w:proofErr w:type="spellEnd"/>
      <w:r w:rsidRPr="00D01EC7">
        <w:rPr>
          <w:rFonts w:ascii="Arial" w:eastAsia="Arial" w:hAnsi="Arial" w:cs="Arial"/>
          <w:lang w:val="en-US"/>
        </w:rPr>
        <w:t>.</w:t>
      </w:r>
    </w:p>
    <w:p w14:paraId="5D491DE8" w14:textId="675ED77D" w:rsidR="00D01EC7" w:rsidRPr="00D01EC7" w:rsidRDefault="00D01EC7" w:rsidP="00D01EC7">
      <w:pPr>
        <w:rPr>
          <w:rFonts w:ascii="Arial" w:eastAsia="Arial" w:hAnsi="Arial" w:cs="Arial"/>
          <w:lang w:val="en-US"/>
        </w:rPr>
      </w:pPr>
      <w:proofErr w:type="spellStart"/>
      <w:r w:rsidRPr="00D01EC7">
        <w:rPr>
          <w:rFonts w:ascii="Arial" w:eastAsia="Arial" w:hAnsi="Arial" w:cs="Arial"/>
          <w:lang w:val="en-US"/>
        </w:rPr>
        <w:t>Pemberdayaan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sendiri</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dalam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geowisata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adalah</w:t>
      </w:r>
      <w:proofErr w:type="spellEnd"/>
      <w:r w:rsidRPr="00D01EC7">
        <w:rPr>
          <w:rFonts w:ascii="Arial" w:eastAsia="Arial" w:hAnsi="Arial" w:cs="Arial"/>
          <w:lang w:val="en-US"/>
        </w:rPr>
        <w:t xml:space="preserve"> salah </w:t>
      </w:r>
      <w:proofErr w:type="spellStart"/>
      <w:r w:rsidRPr="00D01EC7">
        <w:rPr>
          <w:rFonts w:ascii="Arial" w:eastAsia="Arial" w:hAnsi="Arial" w:cs="Arial"/>
          <w:lang w:val="en-US"/>
        </w:rPr>
        <w:t>satu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dari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berbasis</w:t>
      </w:r>
      <w:proofErr w:type="spellEnd"/>
      <w:r w:rsidRPr="00D01EC7">
        <w:rPr>
          <w:rFonts w:ascii="Arial" w:eastAsia="Arial" w:hAnsi="Arial" w:cs="Arial"/>
          <w:lang w:val="en-US"/>
        </w:rPr>
        <w:t xml:space="preserve"> CBT (community-based tourism). CBT </w:t>
      </w:r>
      <w:proofErr w:type="spellStart"/>
      <w:r w:rsidRPr="00D01EC7">
        <w:rPr>
          <w:rFonts w:ascii="Arial" w:eastAsia="Arial" w:hAnsi="Arial" w:cs="Arial"/>
          <w:lang w:val="en-US"/>
        </w:rPr>
        <w:t>adalah</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suatu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konsep</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tidak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mengedepankan</w:t>
      </w:r>
      <w:proofErr w:type="spellEnd"/>
      <w:r w:rsidRPr="00D01EC7">
        <w:rPr>
          <w:rFonts w:ascii="Arial" w:eastAsia="Arial" w:hAnsi="Arial" w:cs="Arial"/>
          <w:lang w:val="en-US"/>
        </w:rPr>
        <w:t xml:space="preserve"> profit </w:t>
      </w:r>
      <w:proofErr w:type="spellStart"/>
      <w:r w:rsidRPr="00D01EC7">
        <w:rPr>
          <w:rFonts w:ascii="Arial" w:eastAsia="Arial" w:hAnsi="Arial" w:cs="Arial"/>
          <w:lang w:val="en-US"/>
        </w:rPr>
        <w:t>saja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tetapi</w:t>
      </w:r>
      <w:proofErr w:type="spellEnd"/>
      <w:r w:rsidRPr="00D01EC7">
        <w:rPr>
          <w:rFonts w:ascii="Arial" w:eastAsia="Arial" w:hAnsi="Arial" w:cs="Arial"/>
          <w:lang w:val="en-US"/>
        </w:rPr>
        <w:t xml:space="preserve"> juga </w:t>
      </w:r>
      <w:proofErr w:type="spellStart"/>
      <w:r w:rsidRPr="00D01EC7">
        <w:rPr>
          <w:rFonts w:ascii="Arial" w:eastAsia="Arial" w:hAnsi="Arial" w:cs="Arial"/>
          <w:lang w:val="en-US"/>
        </w:rPr>
        <w:t>memberikan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manfaat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pertumbuhan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ekonomi</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meningkatkan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kesejahteraan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ada</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dalamnya</w:t>
      </w:r>
      <w:proofErr w:type="spellEnd"/>
      <w:r w:rsidR="00297D08">
        <w:rPr>
          <w:rFonts w:ascii="Arial" w:eastAsia="Arial" w:hAnsi="Arial" w:cs="Arial"/>
          <w:lang w:val="en-US"/>
        </w:rPr>
        <w:t xml:space="preserve"> </w:t>
      </w:r>
      <w:sdt>
        <w:sdtPr>
          <w:rPr>
            <w:rFonts w:ascii="Arial" w:eastAsia="Arial" w:hAnsi="Arial" w:cs="Arial"/>
            <w:lang w:val="en-US"/>
          </w:rPr>
          <w:id w:val="1529215931"/>
          <w:citation/>
        </w:sdtPr>
        <w:sdtContent>
          <w:r w:rsidR="00297D08">
            <w:rPr>
              <w:rFonts w:ascii="Arial" w:eastAsia="Arial" w:hAnsi="Arial" w:cs="Arial"/>
              <w:lang w:val="en-US"/>
            </w:rPr>
            <w:fldChar w:fldCharType="begin"/>
          </w:r>
          <w:r w:rsidR="00297D08">
            <w:rPr>
              <w:rFonts w:ascii="Arial" w:eastAsia="Arial" w:hAnsi="Arial" w:cs="Arial"/>
              <w:lang w:val="en-US"/>
            </w:rPr>
            <w:instrText xml:space="preserve"> CITATION Sut15 \l 1033 </w:instrText>
          </w:r>
          <w:r w:rsidR="00297D08">
            <w:rPr>
              <w:rFonts w:ascii="Arial" w:eastAsia="Arial" w:hAnsi="Arial" w:cs="Arial"/>
              <w:lang w:val="en-US"/>
            </w:rPr>
            <w:fldChar w:fldCharType="separate"/>
          </w:r>
          <w:r w:rsidR="00AD3863" w:rsidRPr="00AD3863">
            <w:rPr>
              <w:rFonts w:ascii="Arial" w:eastAsia="Arial" w:hAnsi="Arial" w:cs="Arial"/>
              <w:noProof/>
              <w:lang w:val="en-US"/>
            </w:rPr>
            <w:t>(Sutiarani et al., 2015)</w:t>
          </w:r>
          <w:r w:rsidR="00297D08">
            <w:rPr>
              <w:rFonts w:ascii="Arial" w:eastAsia="Arial" w:hAnsi="Arial" w:cs="Arial"/>
              <w:lang w:val="en-US"/>
            </w:rPr>
            <w:fldChar w:fldCharType="end"/>
          </w:r>
        </w:sdtContent>
      </w:sdt>
      <w:r w:rsidRPr="00D01EC7">
        <w:rPr>
          <w:rFonts w:ascii="Arial" w:eastAsia="Arial" w:hAnsi="Arial" w:cs="Arial"/>
          <w:lang w:val="en-US"/>
        </w:rPr>
        <w:t xml:space="preserve">. </w:t>
      </w:r>
      <w:proofErr w:type="spellStart"/>
      <w:r w:rsidRPr="00D01EC7">
        <w:rPr>
          <w:rFonts w:ascii="Arial" w:eastAsia="Arial" w:hAnsi="Arial" w:cs="Arial"/>
          <w:lang w:val="en-US"/>
        </w:rPr>
        <w:t>Dengan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adanya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pembinaan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pendampingan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pelatihan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serta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edukasi</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diberikan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kepada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lokal</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terkait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berbasis</w:t>
      </w:r>
      <w:proofErr w:type="spellEnd"/>
      <w:r w:rsidRPr="00D01EC7">
        <w:rPr>
          <w:rFonts w:ascii="Arial" w:eastAsia="Arial" w:hAnsi="Arial" w:cs="Arial"/>
          <w:lang w:val="en-US"/>
        </w:rPr>
        <w:t xml:space="preserve"> CBT, </w:t>
      </w:r>
      <w:proofErr w:type="spellStart"/>
      <w:r w:rsidRPr="00D01EC7">
        <w:rPr>
          <w:rFonts w:ascii="Arial" w:eastAsia="Arial" w:hAnsi="Arial" w:cs="Arial"/>
          <w:lang w:val="en-US"/>
        </w:rPr>
        <w:t>diharapkan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kedepannya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tercipta</w:t>
      </w:r>
      <w:proofErr w:type="spellEnd"/>
      <w:r w:rsidRPr="00D01EC7">
        <w:rPr>
          <w:rFonts w:ascii="Arial" w:eastAsia="Arial" w:hAnsi="Arial" w:cs="Arial"/>
          <w:lang w:val="en-US"/>
        </w:rPr>
        <w:t xml:space="preserve"> sustainable tourism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berkelanjutan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dimana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tidak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hanya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berfokus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kepada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kepuasan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serta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kuantitas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kunjungan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wisatawan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saja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tetapi</w:t>
      </w:r>
      <w:proofErr w:type="spellEnd"/>
      <w:r w:rsidRPr="00D01EC7">
        <w:rPr>
          <w:rFonts w:ascii="Arial" w:eastAsia="Arial" w:hAnsi="Arial" w:cs="Arial"/>
          <w:lang w:val="en-US"/>
        </w:rPr>
        <w:t xml:space="preserve"> juga </w:t>
      </w:r>
      <w:proofErr w:type="spellStart"/>
      <w:r w:rsidRPr="00D01EC7">
        <w:rPr>
          <w:rFonts w:ascii="Arial" w:eastAsia="Arial" w:hAnsi="Arial" w:cs="Arial"/>
          <w:lang w:val="en-US"/>
        </w:rPr>
        <w:t>keseimbangan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antara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aktivitas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kelestarian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alam</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untuk</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jangka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waktu</w:t>
      </w:r>
      <w:proofErr w:type="spellEnd"/>
      <w:r w:rsidRPr="00D01EC7">
        <w:rPr>
          <w:rFonts w:ascii="Arial" w:eastAsia="Arial" w:hAnsi="Arial" w:cs="Arial"/>
          <w:lang w:val="en-US"/>
        </w:rPr>
        <w:t xml:space="preserve"> yang </w:t>
      </w:r>
      <w:proofErr w:type="spellStart"/>
      <w:r w:rsidRPr="00D01EC7">
        <w:rPr>
          <w:rFonts w:ascii="Arial" w:eastAsia="Arial" w:hAnsi="Arial" w:cs="Arial"/>
          <w:lang w:val="en-US"/>
        </w:rPr>
        <w:t>panjang</w:t>
      </w:r>
      <w:proofErr w:type="spellEnd"/>
      <w:r w:rsidRPr="00D01EC7">
        <w:rPr>
          <w:rFonts w:ascii="Arial" w:eastAsia="Arial" w:hAnsi="Arial" w:cs="Arial"/>
          <w:lang w:val="en-US"/>
        </w:rPr>
        <w:t xml:space="preserve"> </w:t>
      </w:r>
      <w:sdt>
        <w:sdtPr>
          <w:rPr>
            <w:rFonts w:ascii="Arial" w:eastAsia="Arial" w:hAnsi="Arial" w:cs="Arial"/>
            <w:lang w:val="en-US"/>
          </w:rPr>
          <w:id w:val="-682741378"/>
          <w:citation/>
        </w:sdtPr>
        <w:sdtContent>
          <w:r w:rsidR="0055414F">
            <w:rPr>
              <w:rFonts w:ascii="Arial" w:eastAsia="Arial" w:hAnsi="Arial" w:cs="Arial"/>
              <w:lang w:val="en-US"/>
            </w:rPr>
            <w:fldChar w:fldCharType="begin"/>
          </w:r>
          <w:r w:rsidR="0055414F">
            <w:rPr>
              <w:rFonts w:ascii="Arial" w:eastAsia="Arial" w:hAnsi="Arial" w:cs="Arial"/>
              <w:lang w:val="en-US"/>
            </w:rPr>
            <w:instrText xml:space="preserve"> CITATION Nur18 \l 1033 </w:instrText>
          </w:r>
          <w:r w:rsidR="0055414F">
            <w:rPr>
              <w:rFonts w:ascii="Arial" w:eastAsia="Arial" w:hAnsi="Arial" w:cs="Arial"/>
              <w:lang w:val="en-US"/>
            </w:rPr>
            <w:fldChar w:fldCharType="separate"/>
          </w:r>
          <w:r w:rsidR="00AD3863" w:rsidRPr="00AD3863">
            <w:rPr>
              <w:rFonts w:ascii="Arial" w:eastAsia="Arial" w:hAnsi="Arial" w:cs="Arial"/>
              <w:noProof/>
              <w:lang w:val="en-US"/>
            </w:rPr>
            <w:t>(Nuryantina et al., 2018)</w:t>
          </w:r>
          <w:r w:rsidR="0055414F">
            <w:rPr>
              <w:rFonts w:ascii="Arial" w:eastAsia="Arial" w:hAnsi="Arial" w:cs="Arial"/>
              <w:lang w:val="en-US"/>
            </w:rPr>
            <w:fldChar w:fldCharType="end"/>
          </w:r>
        </w:sdtContent>
      </w:sdt>
      <w:r w:rsidRPr="00D01EC7">
        <w:rPr>
          <w:rFonts w:ascii="Arial" w:eastAsia="Arial" w:hAnsi="Arial" w:cs="Arial"/>
          <w:lang w:val="en-US"/>
        </w:rPr>
        <w:t xml:space="preserve">.  Hal </w:t>
      </w:r>
      <w:proofErr w:type="spellStart"/>
      <w:r w:rsidRPr="00D01EC7">
        <w:rPr>
          <w:rFonts w:ascii="Arial" w:eastAsia="Arial" w:hAnsi="Arial" w:cs="Arial"/>
          <w:lang w:val="en-US"/>
        </w:rPr>
        <w:t>ini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seiring</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dengan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tiga</w:t>
      </w:r>
      <w:proofErr w:type="spellEnd"/>
      <w:r w:rsidRPr="00D01EC7">
        <w:rPr>
          <w:rFonts w:ascii="Arial" w:eastAsia="Arial" w:hAnsi="Arial" w:cs="Arial"/>
          <w:lang w:val="en-US"/>
        </w:rPr>
        <w:t xml:space="preserve"> pilar </w:t>
      </w:r>
      <w:proofErr w:type="spellStart"/>
      <w:r w:rsidRPr="00D01EC7">
        <w:rPr>
          <w:rFonts w:ascii="Arial" w:eastAsia="Arial" w:hAnsi="Arial" w:cs="Arial"/>
          <w:lang w:val="en-US"/>
        </w:rPr>
        <w:t>utama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yaitu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konservasi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edukasi</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pertumbuhan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ekonomi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Oleh </w:t>
      </w:r>
      <w:proofErr w:type="spellStart"/>
      <w:r w:rsidRPr="00D01EC7">
        <w:rPr>
          <w:rFonts w:ascii="Arial" w:eastAsia="Arial" w:hAnsi="Arial" w:cs="Arial"/>
          <w:lang w:val="en-US"/>
        </w:rPr>
        <w:t>karena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konsep</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pariwisata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dengan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perlibatan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lokal</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dalamnya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harus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terus</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digagas</w:t>
      </w:r>
      <w:proofErr w:type="spellEnd"/>
      <w:r w:rsidRPr="00D01EC7">
        <w:rPr>
          <w:rFonts w:ascii="Arial" w:eastAsia="Arial" w:hAnsi="Arial" w:cs="Arial"/>
          <w:lang w:val="en-US"/>
        </w:rPr>
        <w:t xml:space="preserve"> di </w:t>
      </w:r>
      <w:proofErr w:type="spellStart"/>
      <w:r w:rsidRPr="00D01EC7">
        <w:rPr>
          <w:rFonts w:ascii="Arial" w:eastAsia="Arial" w:hAnsi="Arial" w:cs="Arial"/>
          <w:lang w:val="en-US"/>
        </w:rPr>
        <w:t>kawasan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Ciletuh</w:t>
      </w:r>
      <w:proofErr w:type="spellEnd"/>
      <w:r w:rsidRPr="00D01EC7">
        <w:rPr>
          <w:rFonts w:ascii="Arial" w:eastAsia="Arial" w:hAnsi="Arial" w:cs="Arial"/>
          <w:lang w:val="en-US"/>
        </w:rPr>
        <w:t xml:space="preserve"> – </w:t>
      </w:r>
      <w:proofErr w:type="spellStart"/>
      <w:r w:rsidRPr="00D01EC7">
        <w:rPr>
          <w:rFonts w:ascii="Arial" w:eastAsia="Arial" w:hAnsi="Arial" w:cs="Arial"/>
          <w:lang w:val="en-US"/>
        </w:rPr>
        <w:t>Palabuhanratu</w:t>
      </w:r>
      <w:proofErr w:type="spellEnd"/>
      <w:r w:rsidRPr="00D01EC7">
        <w:rPr>
          <w:rFonts w:ascii="Arial" w:eastAsia="Arial" w:hAnsi="Arial" w:cs="Arial"/>
          <w:lang w:val="en-US"/>
        </w:rPr>
        <w:t xml:space="preserve">. Selain </w:t>
      </w:r>
      <w:proofErr w:type="spellStart"/>
      <w:r w:rsidRPr="00D01EC7">
        <w:rPr>
          <w:rFonts w:ascii="Arial" w:eastAsia="Arial" w:hAnsi="Arial" w:cs="Arial"/>
          <w:lang w:val="en-US"/>
        </w:rPr>
        <w:t>memberikan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daya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kepada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nantinya</w:t>
      </w:r>
      <w:proofErr w:type="spellEnd"/>
      <w:r w:rsidRPr="00D01EC7">
        <w:rPr>
          <w:rFonts w:ascii="Arial" w:eastAsia="Arial" w:hAnsi="Arial" w:cs="Arial"/>
          <w:lang w:val="en-US"/>
        </w:rPr>
        <w:t xml:space="preserve"> juga </w:t>
      </w:r>
      <w:proofErr w:type="spellStart"/>
      <w:r w:rsidRPr="00D01EC7">
        <w:rPr>
          <w:rFonts w:ascii="Arial" w:eastAsia="Arial" w:hAnsi="Arial" w:cs="Arial"/>
          <w:lang w:val="en-US"/>
        </w:rPr>
        <w:t>akan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tercipta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keseimbangan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diantara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tiga</w:t>
      </w:r>
      <w:proofErr w:type="spellEnd"/>
      <w:r w:rsidRPr="00D01EC7">
        <w:rPr>
          <w:rFonts w:ascii="Arial" w:eastAsia="Arial" w:hAnsi="Arial" w:cs="Arial"/>
          <w:lang w:val="en-US"/>
        </w:rPr>
        <w:t xml:space="preserve"> pilar </w:t>
      </w:r>
      <w:proofErr w:type="spellStart"/>
      <w:r w:rsidRPr="00D01EC7">
        <w:rPr>
          <w:rFonts w:ascii="Arial" w:eastAsia="Arial" w:hAnsi="Arial" w:cs="Arial"/>
          <w:lang w:val="en-US"/>
        </w:rPr>
        <w:t>utama</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pengembangan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kawasan</w:t>
      </w:r>
      <w:proofErr w:type="spellEnd"/>
      <w:r w:rsidRPr="00D01EC7">
        <w:rPr>
          <w:rFonts w:ascii="Arial" w:eastAsia="Arial" w:hAnsi="Arial" w:cs="Arial"/>
          <w:lang w:val="en-US"/>
        </w:rPr>
        <w:t xml:space="preserve"> geopark </w:t>
      </w:r>
      <w:proofErr w:type="spellStart"/>
      <w:r w:rsidRPr="00D01EC7">
        <w:rPr>
          <w:rFonts w:ascii="Arial" w:eastAsia="Arial" w:hAnsi="Arial" w:cs="Arial"/>
          <w:lang w:val="en-US"/>
        </w:rPr>
        <w:t>yaitu</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konservasi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edukasi</w:t>
      </w:r>
      <w:proofErr w:type="spellEnd"/>
      <w:r w:rsidRPr="00D01EC7">
        <w:rPr>
          <w:rFonts w:ascii="Arial" w:eastAsia="Arial" w:hAnsi="Arial" w:cs="Arial"/>
          <w:lang w:val="en-US"/>
        </w:rPr>
        <w:t xml:space="preserve"> dan </w:t>
      </w:r>
      <w:proofErr w:type="spellStart"/>
      <w:r w:rsidRPr="00D01EC7">
        <w:rPr>
          <w:rFonts w:ascii="Arial" w:eastAsia="Arial" w:hAnsi="Arial" w:cs="Arial"/>
          <w:lang w:val="en-US"/>
        </w:rPr>
        <w:t>pertumbuhan</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ekonomi</w:t>
      </w:r>
      <w:proofErr w:type="spellEnd"/>
      <w:r w:rsidRPr="00D01EC7">
        <w:rPr>
          <w:rFonts w:ascii="Arial" w:eastAsia="Arial" w:hAnsi="Arial" w:cs="Arial"/>
          <w:lang w:val="en-US"/>
        </w:rPr>
        <w:t xml:space="preserve"> </w:t>
      </w:r>
      <w:proofErr w:type="spellStart"/>
      <w:r w:rsidRPr="00D01EC7">
        <w:rPr>
          <w:rFonts w:ascii="Arial" w:eastAsia="Arial" w:hAnsi="Arial" w:cs="Arial"/>
          <w:lang w:val="en-US"/>
        </w:rPr>
        <w:t>masyarakat</w:t>
      </w:r>
      <w:proofErr w:type="spellEnd"/>
      <w:r w:rsidRPr="00D01EC7">
        <w:rPr>
          <w:rFonts w:ascii="Arial" w:eastAsia="Arial" w:hAnsi="Arial" w:cs="Arial"/>
          <w:lang w:val="en-US"/>
        </w:rPr>
        <w:t>.</w:t>
      </w:r>
    </w:p>
    <w:p w14:paraId="5AA494D2" w14:textId="77777777" w:rsidR="00D01EC7" w:rsidRDefault="00D01EC7" w:rsidP="00D01EC7">
      <w:pPr>
        <w:rPr>
          <w:rFonts w:ascii="Arial" w:eastAsia="Arial" w:hAnsi="Arial" w:cs="Arial"/>
        </w:rPr>
      </w:pPr>
    </w:p>
    <w:p w14:paraId="13539AB2" w14:textId="77777777" w:rsidR="001C1F8C" w:rsidRDefault="00744522">
      <w:pPr>
        <w:keepNext/>
        <w:pBdr>
          <w:top w:val="nil"/>
          <w:left w:val="nil"/>
          <w:bottom w:val="nil"/>
          <w:right w:val="nil"/>
          <w:between w:val="nil"/>
        </w:pBdr>
        <w:ind w:left="234" w:hanging="234"/>
        <w:jc w:val="left"/>
        <w:rPr>
          <w:rFonts w:ascii="Arial" w:eastAsia="Arial" w:hAnsi="Arial" w:cs="Arial"/>
          <w:b/>
          <w:color w:val="000000"/>
        </w:rPr>
      </w:pPr>
      <w:r>
        <w:rPr>
          <w:rFonts w:ascii="Arial" w:eastAsia="Arial" w:hAnsi="Arial" w:cs="Arial"/>
          <w:b/>
          <w:color w:val="000000"/>
        </w:rPr>
        <w:t>P</w:t>
      </w:r>
      <w:r>
        <w:rPr>
          <w:rFonts w:ascii="Arial" w:eastAsia="Arial" w:hAnsi="Arial" w:cs="Arial"/>
          <w:b/>
          <w:color w:val="000000"/>
        </w:rPr>
        <w:t>ENUTUP</w:t>
      </w:r>
    </w:p>
    <w:p w14:paraId="09624E2C" w14:textId="77777777" w:rsidR="001C1F8C" w:rsidRDefault="001C1F8C"/>
    <w:p w14:paraId="6092DBB7" w14:textId="77777777" w:rsidR="00D01EC7" w:rsidRDefault="00D01EC7">
      <w:pPr>
        <w:ind w:firstLine="567"/>
        <w:rPr>
          <w:rFonts w:ascii="Arial" w:eastAsia="Arial" w:hAnsi="Arial" w:cs="Arial"/>
        </w:rPr>
      </w:pPr>
      <w:r w:rsidRPr="00D01EC7">
        <w:rPr>
          <w:rFonts w:ascii="Arial" w:eastAsia="Arial" w:hAnsi="Arial" w:cs="Arial"/>
        </w:rPr>
        <w:t>Kabupaten Sukabumi adalah salah satu daerah di Provinsi Jawa Barat, Indonesia yang memiliki potensi alam yang sangat melimpah. Dimana di dalamnya terdapat kawasan terpadu yang dikenal dengan UNESCO Global Geopark Ciletuh – Palabuhanratu. Dalam proses pengembangannya maka dibuatlah Masterplan Pengembangan Kawasan Geopark oleh Pemerintah Kabupaten Sukabumi pada tahun 2019 sebagai bentuk pelaksanaan Perpres No. 9 tahun 2019 yang mana pada pasal 8 mengatur mengenai keterlibatan pemerintah daerah dalam penyusunan rencana induk (masterplan) pengembangan kawasan taman bumi (geopark). Diharapkan dengan adanya masterplan ini dapat menjadi pedoman serta tolak ukur bagi Geopark Ciletuh - Palabuhanratu khususnya dalam proses konservasi, edukasi, dan juga dalam upaya peningkatan ekonomi masyarakat lokal yang ada di kawasan Geopark Ciletuh – Palabuhanratu</w:t>
      </w:r>
      <w:r w:rsidR="00744522">
        <w:rPr>
          <w:rFonts w:ascii="Arial" w:eastAsia="Arial" w:hAnsi="Arial" w:cs="Arial"/>
        </w:rPr>
        <w:t>.</w:t>
      </w:r>
    </w:p>
    <w:p w14:paraId="52851B8E" w14:textId="77777777" w:rsidR="00D01EC7" w:rsidRPr="00D01EC7" w:rsidRDefault="00D01EC7" w:rsidP="00D01EC7">
      <w:pPr>
        <w:ind w:firstLine="567"/>
        <w:rPr>
          <w:rFonts w:ascii="Arial" w:eastAsia="Arial" w:hAnsi="Arial" w:cs="Arial"/>
        </w:rPr>
      </w:pPr>
      <w:r w:rsidRPr="00D01EC7">
        <w:rPr>
          <w:rFonts w:ascii="Arial" w:eastAsia="Arial" w:hAnsi="Arial" w:cs="Arial"/>
        </w:rPr>
        <w:t xml:space="preserve">Setelah dikeluarkannya pedoman berupa masterplan pengembangan kawasan geopark, Badan Pengelola Geopark Ciletuh – Palabuhanratu pun telah melakukan beberapa strategi dalam upaya pemberdayaan masyarakat. Bentuk pemberdayaan yang dilakukan adalah berupa pendampinangan, pembinaan serta pelatihan soft skill dan hard skill kepada masyarakat untuk menunjang aktivitas geowisata yang terdapat di kawasan taman bumi tersebut. </w:t>
      </w:r>
    </w:p>
    <w:p w14:paraId="577EE87B" w14:textId="77777777" w:rsidR="00D01EC7" w:rsidRPr="00D01EC7" w:rsidRDefault="00D01EC7" w:rsidP="00D01EC7">
      <w:pPr>
        <w:ind w:firstLine="567"/>
        <w:rPr>
          <w:rFonts w:ascii="Arial" w:eastAsia="Arial" w:hAnsi="Arial" w:cs="Arial"/>
        </w:rPr>
      </w:pPr>
      <w:r w:rsidRPr="00D01EC7">
        <w:rPr>
          <w:rFonts w:ascii="Arial" w:eastAsia="Arial" w:hAnsi="Arial" w:cs="Arial"/>
        </w:rPr>
        <w:t>Namun dalam prosesnya, secara garis besar masih terdapat beberapa kekurangan dan hambatan. Selain pandemi Covid 19 yang tentunya juga dirasakan oleh sektor-sektor lainnya secara global, anggaran pemerintah serta kebijakan yang terus berubah juga menjadi salah satu penghambat berjalannnya proses pengembangan wilayah dan pemberdayaan masyarakat yang berkelanjutan.</w:t>
      </w:r>
    </w:p>
    <w:p w14:paraId="3AA9A4FB" w14:textId="77777777" w:rsidR="00D01EC7" w:rsidRPr="00D01EC7" w:rsidRDefault="00D01EC7" w:rsidP="00D01EC7">
      <w:pPr>
        <w:ind w:firstLine="567"/>
        <w:rPr>
          <w:rFonts w:ascii="Arial" w:eastAsia="Arial" w:hAnsi="Arial" w:cs="Arial"/>
        </w:rPr>
      </w:pPr>
      <w:r w:rsidRPr="00D01EC7">
        <w:rPr>
          <w:rFonts w:ascii="Arial" w:eastAsia="Arial" w:hAnsi="Arial" w:cs="Arial"/>
        </w:rPr>
        <w:t>Faktor dari masyarakat selaku tonggak pemberdayaan ini sendiri pun dirasa masih sangat lemah. Kawasan Geopark Ciletuh yang cukup luas membuat adanya perbedaan nilai dan norma yang di anut antar kelompok masyarakat yang membuat tidak semua upaya pemberdayaan dapat dilaksanakan secara sama dan serupa. Harus ada penyesuaian dan pendekatan yang berbeda-beda agar pengembangan dan upaya pensejahteraan masyarakat ini dapat dilakukan.</w:t>
      </w:r>
    </w:p>
    <w:p w14:paraId="72F3B2EE" w14:textId="61DE9EFC" w:rsidR="001C1F8C" w:rsidRDefault="00D01EC7" w:rsidP="0055414F">
      <w:pPr>
        <w:ind w:firstLine="567"/>
        <w:rPr>
          <w:rFonts w:ascii="Arial" w:eastAsia="Arial" w:hAnsi="Arial" w:cs="Arial"/>
        </w:rPr>
      </w:pPr>
      <w:r w:rsidRPr="00D01EC7">
        <w:rPr>
          <w:rFonts w:ascii="Arial" w:eastAsia="Arial" w:hAnsi="Arial" w:cs="Arial"/>
        </w:rPr>
        <w:t>Selain itu mutu pendidikan, literasi, kecakapan teknologi serta pola pikir dan persepsi masyarakat mengenai pariwisata yang masih rendah membuat proses pendampingan dan pelatihan harus terus dilakukan. Hal ini sejalan dengan visi pengembangan yang tertuang di dalam masterpalan  pengembangan kawasan geopark yang disusun oleh Pemerintah Daerah Kabupaten Sukabumi yaitu mencapai Sustainable Development Goals (SDG’s) di tahun 2030 dimana tercapai keseimbangan dalam implementasi visi konservasi, edukasi, dan peningkatan kesejahteraan masyarakat di Kawasan UGG Ciletuh – Palabuhanratu.</w:t>
      </w:r>
      <w:r w:rsidR="00744522">
        <w:rPr>
          <w:rFonts w:ascii="Arial" w:eastAsia="Arial" w:hAnsi="Arial" w:cs="Arial"/>
        </w:rPr>
        <w:t xml:space="preserve"> </w:t>
      </w:r>
    </w:p>
    <w:sdt>
      <w:sdtPr>
        <w:id w:val="331801524"/>
        <w:docPartObj>
          <w:docPartGallery w:val="Bibliographies"/>
          <w:docPartUnique/>
        </w:docPartObj>
      </w:sdtPr>
      <w:sdtEndPr>
        <w:rPr>
          <w:b w:val="0"/>
          <w:sz w:val="20"/>
          <w:szCs w:val="20"/>
        </w:rPr>
      </w:sdtEndPr>
      <w:sdtContent>
        <w:p w14:paraId="4D029D2E" w14:textId="43D7BC8D" w:rsidR="00AD3863" w:rsidRPr="00AD3863" w:rsidRDefault="00AD3863" w:rsidP="00AD3863">
          <w:pPr>
            <w:pStyle w:val="Heading1"/>
            <w:spacing w:before="0" w:after="0"/>
            <w:rPr>
              <w:rFonts w:ascii="Arial" w:hAnsi="Arial" w:cs="Arial"/>
              <w:sz w:val="20"/>
              <w:szCs w:val="20"/>
              <w:lang w:val="en-US"/>
            </w:rPr>
          </w:pPr>
          <w:r w:rsidRPr="00AD3863">
            <w:rPr>
              <w:rFonts w:ascii="Arial" w:hAnsi="Arial" w:cs="Arial"/>
              <w:sz w:val="20"/>
              <w:szCs w:val="20"/>
              <w:lang w:val="en-US"/>
            </w:rPr>
            <w:t>DAFTAR PUSTAKA</w:t>
          </w:r>
        </w:p>
        <w:sdt>
          <w:sdtPr>
            <w:id w:val="-573587230"/>
            <w:bibliography/>
          </w:sdtPr>
          <w:sdtContent>
            <w:p w14:paraId="406D6D85" w14:textId="77777777" w:rsidR="00AD3863" w:rsidRDefault="00AD3863" w:rsidP="00AD3863">
              <w:pPr>
                <w:pStyle w:val="Bibliography"/>
                <w:ind w:left="720" w:hanging="720"/>
                <w:rPr>
                  <w:noProof/>
                  <w:sz w:val="24"/>
                  <w:szCs w:val="24"/>
                </w:rPr>
              </w:pPr>
              <w:r>
                <w:fldChar w:fldCharType="begin"/>
              </w:r>
              <w:r>
                <w:instrText xml:space="preserve"> BIBLIOGRAPHY </w:instrText>
              </w:r>
              <w:r>
                <w:fldChar w:fldCharType="separate"/>
              </w:r>
              <w:r>
                <w:rPr>
                  <w:noProof/>
                </w:rPr>
                <w:t xml:space="preserve">Bongdan et al. (1992). </w:t>
              </w:r>
              <w:r>
                <w:rPr>
                  <w:i/>
                  <w:iCs/>
                  <w:noProof/>
                </w:rPr>
                <w:t>Pengantar Metode Kualitatif.</w:t>
              </w:r>
              <w:r>
                <w:rPr>
                  <w:noProof/>
                </w:rPr>
                <w:t xml:space="preserve"> Surabaya: Usaha Nasional.</w:t>
              </w:r>
            </w:p>
            <w:p w14:paraId="410F5D8F" w14:textId="77777777" w:rsidR="00AD3863" w:rsidRDefault="00AD3863" w:rsidP="00AD3863">
              <w:pPr>
                <w:pStyle w:val="Bibliography"/>
                <w:ind w:left="720" w:hanging="720"/>
                <w:rPr>
                  <w:noProof/>
                </w:rPr>
              </w:pPr>
              <w:r>
                <w:rPr>
                  <w:noProof/>
                </w:rPr>
                <w:t xml:space="preserve">Darsiharjo et al. (2016). Pengembangan Geopark Ciletuh Berbasis Partisipasi Masyarakat Sebagai Kawasan Geowisata Di Kabupaten Sukabumi. </w:t>
              </w:r>
              <w:r>
                <w:rPr>
                  <w:i/>
                  <w:iCs/>
                  <w:noProof/>
                </w:rPr>
                <w:t>Jurnal Manajemen Resort dan Leisure Universitas Pendidikan Indonesia</w:t>
              </w:r>
              <w:r>
                <w:rPr>
                  <w:noProof/>
                </w:rPr>
                <w:t>, 59.</w:t>
              </w:r>
            </w:p>
            <w:p w14:paraId="0585136A" w14:textId="77777777" w:rsidR="00AD3863" w:rsidRDefault="00AD3863" w:rsidP="00AD3863">
              <w:pPr>
                <w:pStyle w:val="Bibliography"/>
                <w:ind w:left="720" w:hanging="720"/>
                <w:rPr>
                  <w:noProof/>
                </w:rPr>
              </w:pPr>
              <w:r>
                <w:rPr>
                  <w:noProof/>
                </w:rPr>
                <w:t xml:space="preserve">Komoo, I. (2010). Geopark sebagai peraga pembangunan lestari wilayah. </w:t>
              </w:r>
              <w:r>
                <w:rPr>
                  <w:i/>
                  <w:iCs/>
                  <w:noProof/>
                </w:rPr>
                <w:t>Akademika</w:t>
              </w:r>
              <w:r>
                <w:rPr>
                  <w:noProof/>
                </w:rPr>
                <w:t>, 9-18.</w:t>
              </w:r>
            </w:p>
            <w:p w14:paraId="5D468287" w14:textId="77777777" w:rsidR="00AD3863" w:rsidRDefault="00AD3863" w:rsidP="00AD3863">
              <w:pPr>
                <w:pStyle w:val="Bibliography"/>
                <w:ind w:left="720" w:hanging="720"/>
                <w:rPr>
                  <w:noProof/>
                </w:rPr>
              </w:pPr>
              <w:r>
                <w:rPr>
                  <w:noProof/>
                </w:rPr>
                <w:t xml:space="preserve">Komoo, Ibrahim. (2003). Conservation Geology: Protecting Hidden Treasures of Malaysia. </w:t>
              </w:r>
              <w:r>
                <w:rPr>
                  <w:i/>
                  <w:iCs/>
                  <w:noProof/>
                </w:rPr>
                <w:t>Academy of Sciences Inaugural Lectures</w:t>
              </w:r>
              <w:r>
                <w:rPr>
                  <w:noProof/>
                </w:rPr>
                <w:t>.</w:t>
              </w:r>
            </w:p>
            <w:p w14:paraId="750A57A5" w14:textId="77777777" w:rsidR="00AD3863" w:rsidRDefault="00AD3863" w:rsidP="00AD3863">
              <w:pPr>
                <w:pStyle w:val="Bibliography"/>
                <w:ind w:left="720" w:hanging="720"/>
                <w:rPr>
                  <w:noProof/>
                </w:rPr>
              </w:pPr>
              <w:r>
                <w:rPr>
                  <w:noProof/>
                </w:rPr>
                <w:t xml:space="preserve">Komoo, Ibrahim. (2009). Memartabatkan Sumber Warisan Geologi di Malaysia. Dalam Warisan Geologi Malaysia Ke Arah Memartabatkan Sumber Geowarisan. </w:t>
              </w:r>
              <w:r>
                <w:rPr>
                  <w:i/>
                  <w:iCs/>
                  <w:noProof/>
                </w:rPr>
                <w:t>LESTARI</w:t>
              </w:r>
              <w:r>
                <w:rPr>
                  <w:noProof/>
                </w:rPr>
                <w:t>, 3-17.</w:t>
              </w:r>
            </w:p>
            <w:p w14:paraId="28D156A5" w14:textId="77777777" w:rsidR="00AD3863" w:rsidRDefault="00AD3863" w:rsidP="00AD3863">
              <w:pPr>
                <w:pStyle w:val="Bibliography"/>
                <w:ind w:left="720" w:hanging="720"/>
                <w:rPr>
                  <w:noProof/>
                </w:rPr>
              </w:pPr>
              <w:r>
                <w:rPr>
                  <w:noProof/>
                </w:rPr>
                <w:t xml:space="preserve">Ma'arif et al. (2019). Pemberdayaan Masyarakat dalam Pengembangan Desa Wisata di Dusun Plempoh, Desa Bokoharjo, Kecamatan Prambanan, Kabupaten Sleman, D.I Yogyakarta. </w:t>
              </w:r>
              <w:r>
                <w:rPr>
                  <w:i/>
                  <w:iCs/>
                  <w:noProof/>
                </w:rPr>
                <w:t>Jurnal Populika</w:t>
              </w:r>
              <w:r>
                <w:rPr>
                  <w:noProof/>
                </w:rPr>
                <w:t>, 62.</w:t>
              </w:r>
            </w:p>
            <w:p w14:paraId="01F5BB9B" w14:textId="77777777" w:rsidR="00AD3863" w:rsidRDefault="00AD3863" w:rsidP="00AD3863">
              <w:pPr>
                <w:pStyle w:val="Bibliography"/>
                <w:ind w:left="720" w:hanging="720"/>
                <w:rPr>
                  <w:noProof/>
                </w:rPr>
              </w:pPr>
              <w:r>
                <w:rPr>
                  <w:noProof/>
                </w:rPr>
                <w:t xml:space="preserve">McKeever. (2009). The UNESCO Global Network of National Geoparks: Geological Heritage and Sustainability. </w:t>
              </w:r>
              <w:r>
                <w:rPr>
                  <w:i/>
                  <w:iCs/>
                  <w:noProof/>
                </w:rPr>
                <w:t>LESTARI</w:t>
              </w:r>
              <w:r>
                <w:rPr>
                  <w:noProof/>
                </w:rPr>
                <w:t>.</w:t>
              </w:r>
            </w:p>
            <w:p w14:paraId="4B2ADD9C" w14:textId="77777777" w:rsidR="00AD3863" w:rsidRDefault="00AD3863" w:rsidP="00AD3863">
              <w:pPr>
                <w:pStyle w:val="Bibliography"/>
                <w:ind w:left="720" w:hanging="720"/>
                <w:rPr>
                  <w:noProof/>
                </w:rPr>
              </w:pPr>
              <w:r>
                <w:rPr>
                  <w:noProof/>
                </w:rPr>
                <w:t xml:space="preserve">Nuryantina et al. (2018). Analisis Persepsi Pengelola Dan Masyarakat Mengenai Program Community Based Tourism Di Kampung Wisata Kreatif Eco Bambu Cipaku. </w:t>
              </w:r>
              <w:r>
                <w:rPr>
                  <w:i/>
                  <w:iCs/>
                  <w:noProof/>
                </w:rPr>
                <w:t>Journal of Indonesian Tourism, Hospitality and Recreation,</w:t>
              </w:r>
              <w:r>
                <w:rPr>
                  <w:noProof/>
                </w:rPr>
                <w:t>, 23-36.</w:t>
              </w:r>
            </w:p>
            <w:p w14:paraId="46847B45" w14:textId="77777777" w:rsidR="00AD3863" w:rsidRDefault="00AD3863" w:rsidP="00AD3863">
              <w:pPr>
                <w:pStyle w:val="Bibliography"/>
                <w:ind w:left="720" w:hanging="720"/>
                <w:rPr>
                  <w:noProof/>
                </w:rPr>
              </w:pPr>
              <w:r>
                <w:rPr>
                  <w:noProof/>
                </w:rPr>
                <w:t xml:space="preserve">Rachaju et al. (2022). Program Pemberdayaan Pemerintah Dalam Meningkatkan Kesejahteraan Masyarakat Desa di Wilayah Kabupaten Sukabumi. </w:t>
              </w:r>
              <w:r>
                <w:rPr>
                  <w:i/>
                  <w:iCs/>
                  <w:noProof/>
                </w:rPr>
                <w:t>International Journal of Demos</w:t>
              </w:r>
              <w:r>
                <w:rPr>
                  <w:noProof/>
                </w:rPr>
                <w:t>, 915-916.</w:t>
              </w:r>
            </w:p>
            <w:p w14:paraId="6379EF7D" w14:textId="77777777" w:rsidR="00AD3863" w:rsidRDefault="00AD3863" w:rsidP="00AD3863">
              <w:pPr>
                <w:pStyle w:val="Bibliography"/>
                <w:ind w:left="720" w:hanging="720"/>
                <w:rPr>
                  <w:noProof/>
                </w:rPr>
              </w:pPr>
              <w:r>
                <w:rPr>
                  <w:noProof/>
                </w:rPr>
                <w:t xml:space="preserve">Raco. (2010). </w:t>
              </w:r>
              <w:r>
                <w:rPr>
                  <w:i/>
                  <w:iCs/>
                  <w:noProof/>
                </w:rPr>
                <w:t>Metode Penelitian Kualitatif – Jenis, Karakteristik dan Keunggulannya .</w:t>
              </w:r>
              <w:r>
                <w:rPr>
                  <w:noProof/>
                </w:rPr>
                <w:t xml:space="preserve"> Jakarta: Grasindo.</w:t>
              </w:r>
            </w:p>
            <w:p w14:paraId="57E57E0D" w14:textId="77777777" w:rsidR="00AD3863" w:rsidRDefault="00AD3863" w:rsidP="00AD3863">
              <w:pPr>
                <w:pStyle w:val="Bibliography"/>
                <w:ind w:left="720" w:hanging="720"/>
                <w:rPr>
                  <w:noProof/>
                </w:rPr>
              </w:pPr>
              <w:r>
                <w:rPr>
                  <w:noProof/>
                </w:rPr>
                <w:t xml:space="preserve">Rahmafitria et al. (2019). Agglomeration in tourism: the case of SEZs in regional development goals. </w:t>
              </w:r>
              <w:r>
                <w:rPr>
                  <w:i/>
                  <w:iCs/>
                  <w:noProof/>
                </w:rPr>
                <w:t>MIMBAR: Jurnal Sosial dan Pembangunan</w:t>
              </w:r>
              <w:r>
                <w:rPr>
                  <w:noProof/>
                </w:rPr>
                <w:t>, 342-351.</w:t>
              </w:r>
            </w:p>
            <w:p w14:paraId="1A21AB4A" w14:textId="77777777" w:rsidR="00AD3863" w:rsidRDefault="00AD3863" w:rsidP="00AD3863">
              <w:pPr>
                <w:pStyle w:val="Bibliography"/>
                <w:ind w:left="720" w:hanging="720"/>
                <w:rPr>
                  <w:noProof/>
                </w:rPr>
              </w:pPr>
              <w:r>
                <w:rPr>
                  <w:noProof/>
                </w:rPr>
                <w:t xml:space="preserve">Setyadi et al. (2012). Studi Komparasi Pengelolaan Geopark di Dunia untuk Pengembangan Pengelolaan Kawasan Cagar Alam Geologi Karangsambung. </w:t>
              </w:r>
              <w:r>
                <w:rPr>
                  <w:i/>
                  <w:iCs/>
                  <w:noProof/>
                </w:rPr>
                <w:t>Jurnal Pembangunan Wilayah dan Kota</w:t>
              </w:r>
              <w:r>
                <w:rPr>
                  <w:noProof/>
                </w:rPr>
                <w:t>, 401.</w:t>
              </w:r>
            </w:p>
            <w:p w14:paraId="18B5054F" w14:textId="77777777" w:rsidR="00AD3863" w:rsidRDefault="00AD3863" w:rsidP="00AD3863">
              <w:pPr>
                <w:pStyle w:val="Bibliography"/>
                <w:ind w:left="720" w:hanging="720"/>
                <w:rPr>
                  <w:noProof/>
                </w:rPr>
              </w:pPr>
              <w:r>
                <w:rPr>
                  <w:noProof/>
                </w:rPr>
                <w:t xml:space="preserve">Suharto. (2005). </w:t>
              </w:r>
              <w:r>
                <w:rPr>
                  <w:i/>
                  <w:iCs/>
                  <w:noProof/>
                </w:rPr>
                <w:t>Membangun masyarakat memberdayakan rakyat.</w:t>
              </w:r>
              <w:r>
                <w:rPr>
                  <w:noProof/>
                </w:rPr>
                <w:t xml:space="preserve"> Bandung: Refika Aditama.</w:t>
              </w:r>
            </w:p>
            <w:p w14:paraId="73996FDA" w14:textId="77777777" w:rsidR="00AD3863" w:rsidRDefault="00AD3863" w:rsidP="00AD3863">
              <w:pPr>
                <w:pStyle w:val="Bibliography"/>
                <w:ind w:left="720" w:hanging="720"/>
                <w:rPr>
                  <w:noProof/>
                </w:rPr>
              </w:pPr>
              <w:r>
                <w:rPr>
                  <w:noProof/>
                </w:rPr>
                <w:t xml:space="preserve">Sutiarani et al. (2015). Dampak Keberadaan Dusun Bambu Terhadap Kondisi Sosial Ekonomi Masyarakat di Desa Kertawangi Kecamatan Cisarua. </w:t>
              </w:r>
              <w:r>
                <w:rPr>
                  <w:i/>
                  <w:iCs/>
                  <w:noProof/>
                </w:rPr>
                <w:t>Tourism Scientific Journal</w:t>
              </w:r>
              <w:r>
                <w:rPr>
                  <w:noProof/>
                </w:rPr>
                <w:t>, 1-17.</w:t>
              </w:r>
            </w:p>
            <w:p w14:paraId="6064FB53" w14:textId="77777777" w:rsidR="00AD3863" w:rsidRDefault="00AD3863" w:rsidP="00AD3863">
              <w:pPr>
                <w:pStyle w:val="Bibliography"/>
                <w:ind w:left="720" w:hanging="720"/>
                <w:rPr>
                  <w:noProof/>
                </w:rPr>
              </w:pPr>
              <w:r>
                <w:rPr>
                  <w:noProof/>
                </w:rPr>
                <w:t xml:space="preserve">UNESCO. (2000). UNESCO Geoparks Programme Feasibility Study. </w:t>
              </w:r>
              <w:r>
                <w:rPr>
                  <w:i/>
                  <w:iCs/>
                  <w:noProof/>
                </w:rPr>
                <w:t>UNESCO</w:t>
              </w:r>
              <w:r>
                <w:rPr>
                  <w:noProof/>
                </w:rPr>
                <w:t>.</w:t>
              </w:r>
            </w:p>
            <w:p w14:paraId="7854BD5B" w14:textId="6A4BDF0F" w:rsidR="00AD3863" w:rsidRDefault="00AD3863" w:rsidP="00AD3863">
              <w:r>
                <w:rPr>
                  <w:b/>
                  <w:bCs/>
                  <w:noProof/>
                </w:rPr>
                <w:fldChar w:fldCharType="end"/>
              </w:r>
            </w:p>
          </w:sdtContent>
        </w:sdt>
      </w:sdtContent>
    </w:sdt>
    <w:p w14:paraId="44AF8A65" w14:textId="4229CA68" w:rsidR="00D01EC7" w:rsidRDefault="00D01EC7" w:rsidP="00D01EC7">
      <w:pPr>
        <w:jc w:val="center"/>
        <w:rPr>
          <w:rFonts w:ascii="Arial" w:eastAsia="Arial" w:hAnsi="Arial" w:cs="Arial"/>
        </w:rPr>
      </w:pPr>
    </w:p>
    <w:sectPr w:rsidR="00D01EC7" w:rsidSect="00D01EC7">
      <w:type w:val="continuous"/>
      <w:pgSz w:w="11907" w:h="16840"/>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827C" w14:textId="77777777" w:rsidR="00744522" w:rsidRDefault="00744522">
      <w:r>
        <w:separator/>
      </w:r>
    </w:p>
  </w:endnote>
  <w:endnote w:type="continuationSeparator" w:id="0">
    <w:p w14:paraId="40B8A2FF" w14:textId="77777777" w:rsidR="00744522" w:rsidRDefault="0074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B6C6" w14:textId="77777777" w:rsidR="001C1F8C" w:rsidRDefault="00744522">
    <w:pPr>
      <w:pBdr>
        <w:top w:val="single" w:sz="4" w:space="1" w:color="000000"/>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http://ejournal.bsi.ac.id/ejurnal/index.php/khasanah</w:t>
    </w:r>
  </w:p>
  <w:p w14:paraId="312FB408" w14:textId="77777777" w:rsidR="001C1F8C" w:rsidRDefault="00744522">
    <w:pPr>
      <w:pBdr>
        <w:top w:val="single" w:sz="4" w:space="1" w:color="000000"/>
        <w:left w:val="nil"/>
        <w:bottom w:val="nil"/>
        <w:right w:val="nil"/>
        <w:between w:val="nil"/>
      </w:pBdr>
      <w:tabs>
        <w:tab w:val="center" w:pos="4680"/>
        <w:tab w:val="right" w:pos="9360"/>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0766E7">
      <w:rPr>
        <w:rFonts w:eastAsia="Times New Roman"/>
        <w:noProof/>
        <w:color w:val="000000"/>
      </w:rPr>
      <w:t>2</w:t>
    </w:r>
    <w:r>
      <w:rPr>
        <w:rFonts w:eastAsia="Times New Roman"/>
        <w:color w:val="000000"/>
      </w:rPr>
      <w:fldChar w:fldCharType="end"/>
    </w:r>
  </w:p>
  <w:p w14:paraId="0E1A522E" w14:textId="77777777" w:rsidR="001C1F8C" w:rsidRDefault="001C1F8C">
    <w:pPr>
      <w:pBdr>
        <w:top w:val="nil"/>
        <w:left w:val="nil"/>
        <w:bottom w:val="nil"/>
        <w:right w:val="nil"/>
        <w:between w:val="nil"/>
      </w:pBdr>
      <w:tabs>
        <w:tab w:val="center" w:pos="4680"/>
        <w:tab w:val="right" w:pos="9360"/>
      </w:tabs>
      <w:rPr>
        <w:rFonts w:eastAsia="Times New Roman"/>
        <w:color w:val="000000"/>
      </w:rPr>
    </w:pPr>
    <w:bookmarkStart w:id="0" w:name="_heading=h.gjdgxs" w:colFirst="0" w:colLast="0"/>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5274" w14:textId="77777777" w:rsidR="001C1F8C" w:rsidRDefault="00744522">
    <w:pPr>
      <w:pBdr>
        <w:top w:val="single" w:sz="4" w:space="1" w:color="000000"/>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http://ejournal.bsi.ac.id/ejurnal/index.php/khasanah</w:t>
    </w:r>
  </w:p>
  <w:p w14:paraId="6493D49A" w14:textId="77777777" w:rsidR="001C1F8C" w:rsidRDefault="00744522">
    <w:pPr>
      <w:pBdr>
        <w:top w:val="single" w:sz="4" w:space="1" w:color="000000"/>
        <w:left w:val="nil"/>
        <w:bottom w:val="nil"/>
        <w:right w:val="nil"/>
        <w:between w:val="nil"/>
      </w:pBdr>
      <w:tabs>
        <w:tab w:val="center" w:pos="4680"/>
        <w:tab w:val="right" w:pos="9360"/>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0766E7">
      <w:rPr>
        <w:rFonts w:eastAsia="Times New Roman"/>
        <w:noProof/>
        <w:color w:val="000000"/>
      </w:rPr>
      <w:t>1</w:t>
    </w:r>
    <w:r>
      <w:rPr>
        <w:rFonts w:eastAsia="Times New Roman"/>
        <w:color w:val="000000"/>
      </w:rPr>
      <w:fldChar w:fldCharType="end"/>
    </w:r>
  </w:p>
  <w:p w14:paraId="164FF516" w14:textId="77777777" w:rsidR="001C1F8C" w:rsidRDefault="001C1F8C">
    <w:pPr>
      <w:pBdr>
        <w:top w:val="nil"/>
        <w:left w:val="nil"/>
        <w:bottom w:val="nil"/>
        <w:right w:val="nil"/>
        <w:between w:val="nil"/>
      </w:pBdr>
      <w:tabs>
        <w:tab w:val="center" w:pos="4680"/>
        <w:tab w:val="right" w:pos="9360"/>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9709" w14:textId="77777777" w:rsidR="001C1F8C" w:rsidRDefault="001C1F8C">
    <w:pPr>
      <w:pBdr>
        <w:top w:val="nil"/>
        <w:left w:val="nil"/>
        <w:bottom w:val="nil"/>
        <w:right w:val="nil"/>
        <w:between w:val="nil"/>
      </w:pBdr>
      <w:tabs>
        <w:tab w:val="center" w:pos="4680"/>
        <w:tab w:val="right" w:pos="936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DC9D" w14:textId="77777777" w:rsidR="00744522" w:rsidRDefault="00744522">
      <w:r>
        <w:separator/>
      </w:r>
    </w:p>
  </w:footnote>
  <w:footnote w:type="continuationSeparator" w:id="0">
    <w:p w14:paraId="19BB10B2" w14:textId="77777777" w:rsidR="00744522" w:rsidRDefault="0074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8DE8" w14:textId="77777777" w:rsidR="001C1F8C" w:rsidRDefault="00744522">
    <w:pPr>
      <w:pStyle w:val="Title"/>
      <w:pBdr>
        <w:bottom w:val="single" w:sz="4" w:space="1" w:color="000000"/>
      </w:pBdr>
      <w:jc w:val="left"/>
      <w:rPr>
        <w:b w:val="0"/>
        <w:i/>
        <w:sz w:val="18"/>
        <w:szCs w:val="18"/>
      </w:rPr>
    </w:pPr>
    <w:r>
      <w:rPr>
        <w:b w:val="0"/>
        <w:i/>
        <w:sz w:val="18"/>
        <w:szCs w:val="18"/>
      </w:rPr>
      <w:t>Judul Makalah Harus Akurat, Singkat, Informatif, Jelas Dan Mudah Dipahami Diketik Dengan Title Case (Capitalize Ech Word)</w:t>
    </w:r>
  </w:p>
  <w:p w14:paraId="2F0AEC1A" w14:textId="77777777" w:rsidR="001C1F8C" w:rsidRDefault="001C1F8C">
    <w:pPr>
      <w:pBdr>
        <w:top w:val="nil"/>
        <w:left w:val="nil"/>
        <w:bottom w:val="nil"/>
        <w:right w:val="nil"/>
        <w:between w:val="nil"/>
      </w:pBdr>
      <w:tabs>
        <w:tab w:val="center" w:pos="4680"/>
        <w:tab w:val="right" w:pos="9360"/>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2899" w14:textId="77777777" w:rsidR="001C1F8C" w:rsidRDefault="00744522">
    <w:pPr>
      <w:pBdr>
        <w:top w:val="nil"/>
        <w:left w:val="nil"/>
        <w:bottom w:val="single" w:sz="4" w:space="1" w:color="000000"/>
        <w:right w:val="nil"/>
        <w:between w:val="nil"/>
      </w:pBdr>
      <w:tabs>
        <w:tab w:val="center" w:pos="4680"/>
        <w:tab w:val="right" w:pos="9360"/>
      </w:tabs>
      <w:jc w:val="right"/>
      <w:rPr>
        <w:rFonts w:ascii="Arial" w:eastAsia="Arial" w:hAnsi="Arial" w:cs="Arial"/>
        <w:b/>
        <w:i/>
        <w:color w:val="000000"/>
        <w:sz w:val="18"/>
        <w:szCs w:val="18"/>
      </w:rPr>
    </w:pPr>
    <w:r>
      <w:rPr>
        <w:rFonts w:ascii="Arial" w:eastAsia="Arial" w:hAnsi="Arial" w:cs="Arial"/>
        <w:b/>
        <w:i/>
        <w:color w:val="000000"/>
        <w:sz w:val="18"/>
        <w:szCs w:val="18"/>
      </w:rPr>
      <w:t xml:space="preserve">Khasanah </w:t>
    </w:r>
    <w:r>
      <w:rPr>
        <w:rFonts w:ascii="Arial" w:eastAsia="Arial" w:hAnsi="Arial" w:cs="Arial"/>
        <w:b/>
        <w:i/>
        <w:color w:val="000000"/>
        <w:sz w:val="18"/>
        <w:szCs w:val="18"/>
      </w:rPr>
      <w:t>Ilmu : Jurnal Pariwisata Dan Budaya</w:t>
    </w:r>
  </w:p>
  <w:p w14:paraId="17785FFC" w14:textId="77777777" w:rsidR="001C1F8C" w:rsidRDefault="00744522">
    <w:pPr>
      <w:pBdr>
        <w:top w:val="nil"/>
        <w:left w:val="nil"/>
        <w:bottom w:val="single" w:sz="4" w:space="1" w:color="000000"/>
        <w:right w:val="nil"/>
        <w:between w:val="nil"/>
      </w:pBdr>
      <w:tabs>
        <w:tab w:val="center" w:pos="4680"/>
        <w:tab w:val="right" w:pos="9360"/>
      </w:tabs>
      <w:jc w:val="right"/>
      <w:rPr>
        <w:rFonts w:ascii="Arial" w:eastAsia="Arial" w:hAnsi="Arial" w:cs="Arial"/>
        <w:b/>
        <w:i/>
        <w:color w:val="000000"/>
        <w:sz w:val="18"/>
        <w:szCs w:val="18"/>
      </w:rPr>
    </w:pPr>
    <w:r>
      <w:rPr>
        <w:rFonts w:ascii="Arial" w:eastAsia="Arial" w:hAnsi="Arial" w:cs="Arial"/>
        <w:b/>
        <w:i/>
        <w:color w:val="000000"/>
        <w:sz w:val="18"/>
        <w:szCs w:val="18"/>
      </w:rPr>
      <w:t xml:space="preserve"> Volume xx Nomor x, Bulan 202X</w:t>
    </w:r>
  </w:p>
  <w:p w14:paraId="0006F754" w14:textId="77777777" w:rsidR="001C1F8C" w:rsidRDefault="00744522">
    <w:pPr>
      <w:pBdr>
        <w:top w:val="nil"/>
        <w:left w:val="nil"/>
        <w:bottom w:val="single" w:sz="4" w:space="1" w:color="000000"/>
        <w:right w:val="nil"/>
        <w:between w:val="nil"/>
      </w:pBdr>
      <w:tabs>
        <w:tab w:val="center" w:pos="4680"/>
        <w:tab w:val="right" w:pos="9360"/>
      </w:tabs>
      <w:jc w:val="right"/>
      <w:rPr>
        <w:rFonts w:ascii="Arial" w:eastAsia="Arial" w:hAnsi="Arial" w:cs="Arial"/>
        <w:b/>
        <w:i/>
        <w:color w:val="000000"/>
        <w:sz w:val="18"/>
        <w:szCs w:val="18"/>
      </w:rPr>
    </w:pPr>
    <w:r>
      <w:rPr>
        <w:rFonts w:ascii="Arial" w:eastAsia="Arial" w:hAnsi="Arial" w:cs="Arial"/>
        <w:b/>
        <w:i/>
        <w:color w:val="000000"/>
        <w:sz w:val="18"/>
        <w:szCs w:val="18"/>
      </w:rPr>
      <w:t>ISSN : 2087-0086 (print), 2655-5433 (online)</w:t>
    </w:r>
  </w:p>
  <w:p w14:paraId="264B0E82" w14:textId="77777777" w:rsidR="001C1F8C" w:rsidRDefault="00744522">
    <w:pPr>
      <w:pBdr>
        <w:top w:val="nil"/>
        <w:left w:val="nil"/>
        <w:bottom w:val="single" w:sz="4" w:space="1" w:color="000000"/>
        <w:right w:val="nil"/>
        <w:between w:val="nil"/>
      </w:pBdr>
      <w:tabs>
        <w:tab w:val="center" w:pos="4680"/>
        <w:tab w:val="right" w:pos="9360"/>
      </w:tabs>
      <w:jc w:val="right"/>
      <w:rPr>
        <w:rFonts w:ascii="Arial" w:eastAsia="Arial" w:hAnsi="Arial" w:cs="Arial"/>
        <w:b/>
        <w:color w:val="000000"/>
      </w:rPr>
    </w:pPr>
    <w:r>
      <w:rPr>
        <w:rFonts w:ascii="Arial" w:eastAsia="Arial" w:hAnsi="Arial" w:cs="Arial"/>
        <w:b/>
        <w:i/>
        <w:color w:val="000000"/>
        <w:sz w:val="18"/>
        <w:szCs w:val="18"/>
      </w:rPr>
      <w:t>DOI 000-0000</w:t>
    </w:r>
  </w:p>
  <w:p w14:paraId="28786586" w14:textId="77777777" w:rsidR="001C1F8C" w:rsidRDefault="001C1F8C">
    <w:pPr>
      <w:pBdr>
        <w:top w:val="nil"/>
        <w:left w:val="nil"/>
        <w:bottom w:val="nil"/>
        <w:right w:val="nil"/>
        <w:between w:val="nil"/>
      </w:pBdr>
      <w:tabs>
        <w:tab w:val="center" w:pos="4680"/>
        <w:tab w:val="right" w:pos="9360"/>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BE2" w14:textId="77777777" w:rsidR="001C1F8C" w:rsidRDefault="001C1F8C">
    <w:pPr>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F38"/>
    <w:multiLevelType w:val="hybridMultilevel"/>
    <w:tmpl w:val="94145FDC"/>
    <w:lvl w:ilvl="0" w:tplc="7908A4E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5476EA2"/>
    <w:multiLevelType w:val="hybridMultilevel"/>
    <w:tmpl w:val="2C5297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B04046"/>
    <w:multiLevelType w:val="hybridMultilevel"/>
    <w:tmpl w:val="E932CABA"/>
    <w:lvl w:ilvl="0" w:tplc="92BE0D4E">
      <w:start w:val="1"/>
      <w:numFmt w:val="lowerLetter"/>
      <w:lvlText w:val="%1."/>
      <w:lvlJc w:val="left"/>
      <w:pPr>
        <w:ind w:left="720" w:hanging="360"/>
      </w:pPr>
      <w:rPr>
        <w:rFonts w:eastAsia="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C05D74"/>
    <w:multiLevelType w:val="hybridMultilevel"/>
    <w:tmpl w:val="0EA66136"/>
    <w:lvl w:ilvl="0" w:tplc="CF0C9D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30611CB"/>
    <w:multiLevelType w:val="hybridMultilevel"/>
    <w:tmpl w:val="348AF4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880636B"/>
    <w:multiLevelType w:val="hybridMultilevel"/>
    <w:tmpl w:val="D3E0F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741474"/>
    <w:multiLevelType w:val="hybridMultilevel"/>
    <w:tmpl w:val="F58E0946"/>
    <w:lvl w:ilvl="0" w:tplc="40FA254A">
      <w:start w:val="1"/>
      <w:numFmt w:val="lowerLetter"/>
      <w:lvlText w:val="%1."/>
      <w:lvlJc w:val="left"/>
      <w:pPr>
        <w:ind w:left="927" w:hanging="360"/>
      </w:pPr>
      <w:rPr>
        <w:rFonts w:ascii="Times New Roman" w:eastAsia="MS Mincho" w:hAnsi="Times New Roman" w:cs="Times New Roman"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6C363328"/>
    <w:multiLevelType w:val="hybridMultilevel"/>
    <w:tmpl w:val="B8FAEB78"/>
    <w:lvl w:ilvl="0" w:tplc="E020AD5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8C"/>
    <w:rsid w:val="0006430A"/>
    <w:rsid w:val="000766E7"/>
    <w:rsid w:val="001C1F8C"/>
    <w:rsid w:val="00297D08"/>
    <w:rsid w:val="002B3FBF"/>
    <w:rsid w:val="0055414F"/>
    <w:rsid w:val="0068373E"/>
    <w:rsid w:val="006A2A82"/>
    <w:rsid w:val="00744522"/>
    <w:rsid w:val="00AC64CD"/>
    <w:rsid w:val="00AD3863"/>
    <w:rsid w:val="00C23055"/>
    <w:rsid w:val="00D01EC7"/>
    <w:rsid w:val="00E67999"/>
    <w:rsid w:val="00F713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691F"/>
  <w15:docId w15:val="{66F976A4-F96D-4F2E-83D7-D2DD7CE3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B1"/>
    <w:rPr>
      <w:rFonts w:eastAsia="MS Mincho"/>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357B1"/>
    <w:pPr>
      <w:jc w:val="center"/>
    </w:pPr>
    <w:rPr>
      <w:rFonts w:ascii="Arial" w:hAnsi="Arial" w:cs="Arial"/>
      <w:b/>
      <w:bCs/>
    </w:rPr>
  </w:style>
  <w:style w:type="paragraph" w:customStyle="1" w:styleId="SammaryHeader">
    <w:name w:val="SammaryHeader"/>
    <w:basedOn w:val="Normal"/>
    <w:next w:val="Normal"/>
    <w:uiPriority w:val="99"/>
    <w:rsid w:val="008357B1"/>
    <w:pPr>
      <w:keepNext/>
      <w:ind w:left="235" w:hangingChars="117" w:hanging="235"/>
    </w:pPr>
    <w:rPr>
      <w:b/>
      <w:bCs/>
      <w:kern w:val="28"/>
      <w:lang w:eastAsia="ja-JP"/>
    </w:rPr>
  </w:style>
  <w:style w:type="character" w:customStyle="1" w:styleId="TitleChar">
    <w:name w:val="Title Char"/>
    <w:basedOn w:val="DefaultParagraphFont"/>
    <w:link w:val="Title"/>
    <w:uiPriority w:val="99"/>
    <w:rsid w:val="008357B1"/>
    <w:rPr>
      <w:rFonts w:ascii="Arial" w:eastAsia="MS Mincho" w:hAnsi="Arial" w:cs="Arial"/>
      <w:b/>
      <w:bCs/>
      <w:sz w:val="20"/>
      <w:szCs w:val="20"/>
    </w:rPr>
  </w:style>
  <w:style w:type="paragraph" w:styleId="ListParagraph">
    <w:name w:val="List Paragraph"/>
    <w:basedOn w:val="Normal"/>
    <w:uiPriority w:val="34"/>
    <w:qFormat/>
    <w:rsid w:val="008357B1"/>
    <w:pPr>
      <w:ind w:left="720"/>
      <w:contextualSpacing/>
    </w:pPr>
  </w:style>
  <w:style w:type="table" w:styleId="TableGrid">
    <w:name w:val="Table Grid"/>
    <w:basedOn w:val="TableNormal"/>
    <w:uiPriority w:val="59"/>
    <w:rsid w:val="0083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2E0"/>
    <w:rPr>
      <w:rFonts w:ascii="Tahoma" w:hAnsi="Tahoma" w:cs="Tahoma"/>
      <w:sz w:val="16"/>
      <w:szCs w:val="16"/>
    </w:rPr>
  </w:style>
  <w:style w:type="character" w:customStyle="1" w:styleId="BalloonTextChar">
    <w:name w:val="Balloon Text Char"/>
    <w:basedOn w:val="DefaultParagraphFont"/>
    <w:link w:val="BalloonText"/>
    <w:uiPriority w:val="99"/>
    <w:semiHidden/>
    <w:rsid w:val="005F02E0"/>
    <w:rPr>
      <w:rFonts w:ascii="Tahoma" w:eastAsia="MS Mincho" w:hAnsi="Tahoma" w:cs="Tahoma"/>
      <w:sz w:val="16"/>
      <w:szCs w:val="16"/>
    </w:rPr>
  </w:style>
  <w:style w:type="paragraph" w:styleId="NormalWeb">
    <w:name w:val="Normal (Web)"/>
    <w:basedOn w:val="Normal"/>
    <w:uiPriority w:val="99"/>
    <w:semiHidden/>
    <w:unhideWhenUsed/>
    <w:rsid w:val="006F15C4"/>
    <w:pPr>
      <w:spacing w:before="100" w:beforeAutospacing="1" w:after="100" w:afterAutospacing="1"/>
      <w:jc w:val="left"/>
    </w:pPr>
    <w:rPr>
      <w:rFonts w:eastAsia="Times New Roman"/>
      <w:sz w:val="24"/>
      <w:szCs w:val="24"/>
    </w:rPr>
  </w:style>
  <w:style w:type="paragraph" w:customStyle="1" w:styleId="ChapterTitle">
    <w:name w:val="Chapter Title"/>
    <w:basedOn w:val="Normal"/>
    <w:next w:val="Normal"/>
    <w:uiPriority w:val="99"/>
    <w:rsid w:val="006F15C4"/>
    <w:pPr>
      <w:keepNext/>
      <w:spacing w:before="400" w:after="200"/>
      <w:ind w:left="282" w:hangingChars="117" w:hanging="282"/>
      <w:jc w:val="left"/>
    </w:pPr>
    <w:rPr>
      <w:b/>
      <w:bCs/>
      <w:kern w:val="28"/>
      <w:sz w:val="24"/>
      <w:szCs w:val="24"/>
      <w:lang w:eastAsia="ja-JP"/>
    </w:rPr>
  </w:style>
  <w:style w:type="character" w:styleId="Emphasis">
    <w:name w:val="Emphasis"/>
    <w:basedOn w:val="DefaultParagraphFont"/>
    <w:uiPriority w:val="20"/>
    <w:qFormat/>
    <w:rsid w:val="00D33FB7"/>
    <w:rPr>
      <w:i/>
      <w:iCs/>
    </w:rPr>
  </w:style>
  <w:style w:type="character" w:styleId="Hyperlink">
    <w:name w:val="Hyperlink"/>
    <w:basedOn w:val="DefaultParagraphFont"/>
    <w:uiPriority w:val="99"/>
    <w:unhideWhenUsed/>
    <w:rsid w:val="004A3845"/>
    <w:rPr>
      <w:color w:val="0000FF" w:themeColor="hyperlink"/>
      <w:u w:val="single"/>
    </w:rPr>
  </w:style>
  <w:style w:type="paragraph" w:styleId="Header">
    <w:name w:val="header"/>
    <w:basedOn w:val="Normal"/>
    <w:link w:val="HeaderChar"/>
    <w:uiPriority w:val="99"/>
    <w:unhideWhenUsed/>
    <w:rsid w:val="007D61FA"/>
    <w:pPr>
      <w:tabs>
        <w:tab w:val="center" w:pos="4680"/>
        <w:tab w:val="right" w:pos="9360"/>
      </w:tabs>
    </w:pPr>
  </w:style>
  <w:style w:type="character" w:customStyle="1" w:styleId="HeaderChar">
    <w:name w:val="Header Char"/>
    <w:basedOn w:val="DefaultParagraphFont"/>
    <w:link w:val="Header"/>
    <w:uiPriority w:val="99"/>
    <w:rsid w:val="007D61FA"/>
    <w:rPr>
      <w:rFonts w:ascii="Times New Roman" w:eastAsia="MS Mincho" w:hAnsi="Times New Roman" w:cs="Times New Roman"/>
      <w:sz w:val="20"/>
      <w:szCs w:val="20"/>
    </w:rPr>
  </w:style>
  <w:style w:type="paragraph" w:styleId="Footer">
    <w:name w:val="footer"/>
    <w:basedOn w:val="Normal"/>
    <w:link w:val="FooterChar"/>
    <w:uiPriority w:val="99"/>
    <w:unhideWhenUsed/>
    <w:rsid w:val="007D61FA"/>
    <w:pPr>
      <w:tabs>
        <w:tab w:val="center" w:pos="4680"/>
        <w:tab w:val="right" w:pos="9360"/>
      </w:tabs>
    </w:pPr>
  </w:style>
  <w:style w:type="character" w:customStyle="1" w:styleId="FooterChar">
    <w:name w:val="Footer Char"/>
    <w:basedOn w:val="DefaultParagraphFont"/>
    <w:link w:val="Footer"/>
    <w:uiPriority w:val="99"/>
    <w:rsid w:val="007D61FA"/>
    <w:rPr>
      <w:rFonts w:ascii="Times New Roman" w:eastAsia="MS Mincho"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0766E7"/>
    <w:rPr>
      <w:color w:val="605E5C"/>
      <w:shd w:val="clear" w:color="auto" w:fill="E1DFDD"/>
    </w:rPr>
  </w:style>
  <w:style w:type="character" w:customStyle="1" w:styleId="Heading1Char">
    <w:name w:val="Heading 1 Char"/>
    <w:basedOn w:val="DefaultParagraphFont"/>
    <w:link w:val="Heading1"/>
    <w:uiPriority w:val="9"/>
    <w:rsid w:val="0055414F"/>
    <w:rPr>
      <w:rFonts w:eastAsia="MS Mincho"/>
      <w:b/>
      <w:sz w:val="48"/>
      <w:szCs w:val="48"/>
    </w:rPr>
  </w:style>
  <w:style w:type="paragraph" w:styleId="Bibliography">
    <w:name w:val="Bibliography"/>
    <w:basedOn w:val="Normal"/>
    <w:next w:val="Normal"/>
    <w:uiPriority w:val="37"/>
    <w:unhideWhenUsed/>
    <w:rsid w:val="0055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37">
      <w:bodyDiv w:val="1"/>
      <w:marLeft w:val="0"/>
      <w:marRight w:val="0"/>
      <w:marTop w:val="0"/>
      <w:marBottom w:val="0"/>
      <w:divBdr>
        <w:top w:val="none" w:sz="0" w:space="0" w:color="auto"/>
        <w:left w:val="none" w:sz="0" w:space="0" w:color="auto"/>
        <w:bottom w:val="none" w:sz="0" w:space="0" w:color="auto"/>
        <w:right w:val="none" w:sz="0" w:space="0" w:color="auto"/>
      </w:divBdr>
    </w:div>
    <w:div w:id="18047230">
      <w:bodyDiv w:val="1"/>
      <w:marLeft w:val="0"/>
      <w:marRight w:val="0"/>
      <w:marTop w:val="0"/>
      <w:marBottom w:val="0"/>
      <w:divBdr>
        <w:top w:val="none" w:sz="0" w:space="0" w:color="auto"/>
        <w:left w:val="none" w:sz="0" w:space="0" w:color="auto"/>
        <w:bottom w:val="none" w:sz="0" w:space="0" w:color="auto"/>
        <w:right w:val="none" w:sz="0" w:space="0" w:color="auto"/>
      </w:divBdr>
    </w:div>
    <w:div w:id="42291951">
      <w:bodyDiv w:val="1"/>
      <w:marLeft w:val="0"/>
      <w:marRight w:val="0"/>
      <w:marTop w:val="0"/>
      <w:marBottom w:val="0"/>
      <w:divBdr>
        <w:top w:val="none" w:sz="0" w:space="0" w:color="auto"/>
        <w:left w:val="none" w:sz="0" w:space="0" w:color="auto"/>
        <w:bottom w:val="none" w:sz="0" w:space="0" w:color="auto"/>
        <w:right w:val="none" w:sz="0" w:space="0" w:color="auto"/>
      </w:divBdr>
    </w:div>
    <w:div w:id="49766745">
      <w:bodyDiv w:val="1"/>
      <w:marLeft w:val="0"/>
      <w:marRight w:val="0"/>
      <w:marTop w:val="0"/>
      <w:marBottom w:val="0"/>
      <w:divBdr>
        <w:top w:val="none" w:sz="0" w:space="0" w:color="auto"/>
        <w:left w:val="none" w:sz="0" w:space="0" w:color="auto"/>
        <w:bottom w:val="none" w:sz="0" w:space="0" w:color="auto"/>
        <w:right w:val="none" w:sz="0" w:space="0" w:color="auto"/>
      </w:divBdr>
    </w:div>
    <w:div w:id="72941818">
      <w:bodyDiv w:val="1"/>
      <w:marLeft w:val="0"/>
      <w:marRight w:val="0"/>
      <w:marTop w:val="0"/>
      <w:marBottom w:val="0"/>
      <w:divBdr>
        <w:top w:val="none" w:sz="0" w:space="0" w:color="auto"/>
        <w:left w:val="none" w:sz="0" w:space="0" w:color="auto"/>
        <w:bottom w:val="none" w:sz="0" w:space="0" w:color="auto"/>
        <w:right w:val="none" w:sz="0" w:space="0" w:color="auto"/>
      </w:divBdr>
    </w:div>
    <w:div w:id="218133987">
      <w:bodyDiv w:val="1"/>
      <w:marLeft w:val="0"/>
      <w:marRight w:val="0"/>
      <w:marTop w:val="0"/>
      <w:marBottom w:val="0"/>
      <w:divBdr>
        <w:top w:val="none" w:sz="0" w:space="0" w:color="auto"/>
        <w:left w:val="none" w:sz="0" w:space="0" w:color="auto"/>
        <w:bottom w:val="none" w:sz="0" w:space="0" w:color="auto"/>
        <w:right w:val="none" w:sz="0" w:space="0" w:color="auto"/>
      </w:divBdr>
    </w:div>
    <w:div w:id="250360502">
      <w:bodyDiv w:val="1"/>
      <w:marLeft w:val="0"/>
      <w:marRight w:val="0"/>
      <w:marTop w:val="0"/>
      <w:marBottom w:val="0"/>
      <w:divBdr>
        <w:top w:val="none" w:sz="0" w:space="0" w:color="auto"/>
        <w:left w:val="none" w:sz="0" w:space="0" w:color="auto"/>
        <w:bottom w:val="none" w:sz="0" w:space="0" w:color="auto"/>
        <w:right w:val="none" w:sz="0" w:space="0" w:color="auto"/>
      </w:divBdr>
    </w:div>
    <w:div w:id="299774399">
      <w:bodyDiv w:val="1"/>
      <w:marLeft w:val="0"/>
      <w:marRight w:val="0"/>
      <w:marTop w:val="0"/>
      <w:marBottom w:val="0"/>
      <w:divBdr>
        <w:top w:val="none" w:sz="0" w:space="0" w:color="auto"/>
        <w:left w:val="none" w:sz="0" w:space="0" w:color="auto"/>
        <w:bottom w:val="none" w:sz="0" w:space="0" w:color="auto"/>
        <w:right w:val="none" w:sz="0" w:space="0" w:color="auto"/>
      </w:divBdr>
    </w:div>
    <w:div w:id="322009189">
      <w:bodyDiv w:val="1"/>
      <w:marLeft w:val="0"/>
      <w:marRight w:val="0"/>
      <w:marTop w:val="0"/>
      <w:marBottom w:val="0"/>
      <w:divBdr>
        <w:top w:val="none" w:sz="0" w:space="0" w:color="auto"/>
        <w:left w:val="none" w:sz="0" w:space="0" w:color="auto"/>
        <w:bottom w:val="none" w:sz="0" w:space="0" w:color="auto"/>
        <w:right w:val="none" w:sz="0" w:space="0" w:color="auto"/>
      </w:divBdr>
    </w:div>
    <w:div w:id="322321034">
      <w:bodyDiv w:val="1"/>
      <w:marLeft w:val="0"/>
      <w:marRight w:val="0"/>
      <w:marTop w:val="0"/>
      <w:marBottom w:val="0"/>
      <w:divBdr>
        <w:top w:val="none" w:sz="0" w:space="0" w:color="auto"/>
        <w:left w:val="none" w:sz="0" w:space="0" w:color="auto"/>
        <w:bottom w:val="none" w:sz="0" w:space="0" w:color="auto"/>
        <w:right w:val="none" w:sz="0" w:space="0" w:color="auto"/>
      </w:divBdr>
    </w:div>
    <w:div w:id="367264271">
      <w:bodyDiv w:val="1"/>
      <w:marLeft w:val="0"/>
      <w:marRight w:val="0"/>
      <w:marTop w:val="0"/>
      <w:marBottom w:val="0"/>
      <w:divBdr>
        <w:top w:val="none" w:sz="0" w:space="0" w:color="auto"/>
        <w:left w:val="none" w:sz="0" w:space="0" w:color="auto"/>
        <w:bottom w:val="none" w:sz="0" w:space="0" w:color="auto"/>
        <w:right w:val="none" w:sz="0" w:space="0" w:color="auto"/>
      </w:divBdr>
    </w:div>
    <w:div w:id="408692721">
      <w:bodyDiv w:val="1"/>
      <w:marLeft w:val="0"/>
      <w:marRight w:val="0"/>
      <w:marTop w:val="0"/>
      <w:marBottom w:val="0"/>
      <w:divBdr>
        <w:top w:val="none" w:sz="0" w:space="0" w:color="auto"/>
        <w:left w:val="none" w:sz="0" w:space="0" w:color="auto"/>
        <w:bottom w:val="none" w:sz="0" w:space="0" w:color="auto"/>
        <w:right w:val="none" w:sz="0" w:space="0" w:color="auto"/>
      </w:divBdr>
    </w:div>
    <w:div w:id="416753053">
      <w:bodyDiv w:val="1"/>
      <w:marLeft w:val="0"/>
      <w:marRight w:val="0"/>
      <w:marTop w:val="0"/>
      <w:marBottom w:val="0"/>
      <w:divBdr>
        <w:top w:val="none" w:sz="0" w:space="0" w:color="auto"/>
        <w:left w:val="none" w:sz="0" w:space="0" w:color="auto"/>
        <w:bottom w:val="none" w:sz="0" w:space="0" w:color="auto"/>
        <w:right w:val="none" w:sz="0" w:space="0" w:color="auto"/>
      </w:divBdr>
    </w:div>
    <w:div w:id="430124771">
      <w:bodyDiv w:val="1"/>
      <w:marLeft w:val="0"/>
      <w:marRight w:val="0"/>
      <w:marTop w:val="0"/>
      <w:marBottom w:val="0"/>
      <w:divBdr>
        <w:top w:val="none" w:sz="0" w:space="0" w:color="auto"/>
        <w:left w:val="none" w:sz="0" w:space="0" w:color="auto"/>
        <w:bottom w:val="none" w:sz="0" w:space="0" w:color="auto"/>
        <w:right w:val="none" w:sz="0" w:space="0" w:color="auto"/>
      </w:divBdr>
    </w:div>
    <w:div w:id="441385861">
      <w:bodyDiv w:val="1"/>
      <w:marLeft w:val="0"/>
      <w:marRight w:val="0"/>
      <w:marTop w:val="0"/>
      <w:marBottom w:val="0"/>
      <w:divBdr>
        <w:top w:val="none" w:sz="0" w:space="0" w:color="auto"/>
        <w:left w:val="none" w:sz="0" w:space="0" w:color="auto"/>
        <w:bottom w:val="none" w:sz="0" w:space="0" w:color="auto"/>
        <w:right w:val="none" w:sz="0" w:space="0" w:color="auto"/>
      </w:divBdr>
    </w:div>
    <w:div w:id="480657169">
      <w:bodyDiv w:val="1"/>
      <w:marLeft w:val="0"/>
      <w:marRight w:val="0"/>
      <w:marTop w:val="0"/>
      <w:marBottom w:val="0"/>
      <w:divBdr>
        <w:top w:val="none" w:sz="0" w:space="0" w:color="auto"/>
        <w:left w:val="none" w:sz="0" w:space="0" w:color="auto"/>
        <w:bottom w:val="none" w:sz="0" w:space="0" w:color="auto"/>
        <w:right w:val="none" w:sz="0" w:space="0" w:color="auto"/>
      </w:divBdr>
    </w:div>
    <w:div w:id="521551918">
      <w:bodyDiv w:val="1"/>
      <w:marLeft w:val="0"/>
      <w:marRight w:val="0"/>
      <w:marTop w:val="0"/>
      <w:marBottom w:val="0"/>
      <w:divBdr>
        <w:top w:val="none" w:sz="0" w:space="0" w:color="auto"/>
        <w:left w:val="none" w:sz="0" w:space="0" w:color="auto"/>
        <w:bottom w:val="none" w:sz="0" w:space="0" w:color="auto"/>
        <w:right w:val="none" w:sz="0" w:space="0" w:color="auto"/>
      </w:divBdr>
    </w:div>
    <w:div w:id="534658472">
      <w:bodyDiv w:val="1"/>
      <w:marLeft w:val="0"/>
      <w:marRight w:val="0"/>
      <w:marTop w:val="0"/>
      <w:marBottom w:val="0"/>
      <w:divBdr>
        <w:top w:val="none" w:sz="0" w:space="0" w:color="auto"/>
        <w:left w:val="none" w:sz="0" w:space="0" w:color="auto"/>
        <w:bottom w:val="none" w:sz="0" w:space="0" w:color="auto"/>
        <w:right w:val="none" w:sz="0" w:space="0" w:color="auto"/>
      </w:divBdr>
    </w:div>
    <w:div w:id="543906189">
      <w:bodyDiv w:val="1"/>
      <w:marLeft w:val="0"/>
      <w:marRight w:val="0"/>
      <w:marTop w:val="0"/>
      <w:marBottom w:val="0"/>
      <w:divBdr>
        <w:top w:val="none" w:sz="0" w:space="0" w:color="auto"/>
        <w:left w:val="none" w:sz="0" w:space="0" w:color="auto"/>
        <w:bottom w:val="none" w:sz="0" w:space="0" w:color="auto"/>
        <w:right w:val="none" w:sz="0" w:space="0" w:color="auto"/>
      </w:divBdr>
    </w:div>
    <w:div w:id="562369517">
      <w:bodyDiv w:val="1"/>
      <w:marLeft w:val="0"/>
      <w:marRight w:val="0"/>
      <w:marTop w:val="0"/>
      <w:marBottom w:val="0"/>
      <w:divBdr>
        <w:top w:val="none" w:sz="0" w:space="0" w:color="auto"/>
        <w:left w:val="none" w:sz="0" w:space="0" w:color="auto"/>
        <w:bottom w:val="none" w:sz="0" w:space="0" w:color="auto"/>
        <w:right w:val="none" w:sz="0" w:space="0" w:color="auto"/>
      </w:divBdr>
    </w:div>
    <w:div w:id="585113006">
      <w:bodyDiv w:val="1"/>
      <w:marLeft w:val="0"/>
      <w:marRight w:val="0"/>
      <w:marTop w:val="0"/>
      <w:marBottom w:val="0"/>
      <w:divBdr>
        <w:top w:val="none" w:sz="0" w:space="0" w:color="auto"/>
        <w:left w:val="none" w:sz="0" w:space="0" w:color="auto"/>
        <w:bottom w:val="none" w:sz="0" w:space="0" w:color="auto"/>
        <w:right w:val="none" w:sz="0" w:space="0" w:color="auto"/>
      </w:divBdr>
    </w:div>
    <w:div w:id="599679148">
      <w:bodyDiv w:val="1"/>
      <w:marLeft w:val="0"/>
      <w:marRight w:val="0"/>
      <w:marTop w:val="0"/>
      <w:marBottom w:val="0"/>
      <w:divBdr>
        <w:top w:val="none" w:sz="0" w:space="0" w:color="auto"/>
        <w:left w:val="none" w:sz="0" w:space="0" w:color="auto"/>
        <w:bottom w:val="none" w:sz="0" w:space="0" w:color="auto"/>
        <w:right w:val="none" w:sz="0" w:space="0" w:color="auto"/>
      </w:divBdr>
    </w:div>
    <w:div w:id="609507720">
      <w:bodyDiv w:val="1"/>
      <w:marLeft w:val="0"/>
      <w:marRight w:val="0"/>
      <w:marTop w:val="0"/>
      <w:marBottom w:val="0"/>
      <w:divBdr>
        <w:top w:val="none" w:sz="0" w:space="0" w:color="auto"/>
        <w:left w:val="none" w:sz="0" w:space="0" w:color="auto"/>
        <w:bottom w:val="none" w:sz="0" w:space="0" w:color="auto"/>
        <w:right w:val="none" w:sz="0" w:space="0" w:color="auto"/>
      </w:divBdr>
    </w:div>
    <w:div w:id="659193236">
      <w:bodyDiv w:val="1"/>
      <w:marLeft w:val="0"/>
      <w:marRight w:val="0"/>
      <w:marTop w:val="0"/>
      <w:marBottom w:val="0"/>
      <w:divBdr>
        <w:top w:val="none" w:sz="0" w:space="0" w:color="auto"/>
        <w:left w:val="none" w:sz="0" w:space="0" w:color="auto"/>
        <w:bottom w:val="none" w:sz="0" w:space="0" w:color="auto"/>
        <w:right w:val="none" w:sz="0" w:space="0" w:color="auto"/>
      </w:divBdr>
    </w:div>
    <w:div w:id="669604440">
      <w:bodyDiv w:val="1"/>
      <w:marLeft w:val="0"/>
      <w:marRight w:val="0"/>
      <w:marTop w:val="0"/>
      <w:marBottom w:val="0"/>
      <w:divBdr>
        <w:top w:val="none" w:sz="0" w:space="0" w:color="auto"/>
        <w:left w:val="none" w:sz="0" w:space="0" w:color="auto"/>
        <w:bottom w:val="none" w:sz="0" w:space="0" w:color="auto"/>
        <w:right w:val="none" w:sz="0" w:space="0" w:color="auto"/>
      </w:divBdr>
    </w:div>
    <w:div w:id="682824114">
      <w:bodyDiv w:val="1"/>
      <w:marLeft w:val="0"/>
      <w:marRight w:val="0"/>
      <w:marTop w:val="0"/>
      <w:marBottom w:val="0"/>
      <w:divBdr>
        <w:top w:val="none" w:sz="0" w:space="0" w:color="auto"/>
        <w:left w:val="none" w:sz="0" w:space="0" w:color="auto"/>
        <w:bottom w:val="none" w:sz="0" w:space="0" w:color="auto"/>
        <w:right w:val="none" w:sz="0" w:space="0" w:color="auto"/>
      </w:divBdr>
    </w:div>
    <w:div w:id="685980981">
      <w:bodyDiv w:val="1"/>
      <w:marLeft w:val="0"/>
      <w:marRight w:val="0"/>
      <w:marTop w:val="0"/>
      <w:marBottom w:val="0"/>
      <w:divBdr>
        <w:top w:val="none" w:sz="0" w:space="0" w:color="auto"/>
        <w:left w:val="none" w:sz="0" w:space="0" w:color="auto"/>
        <w:bottom w:val="none" w:sz="0" w:space="0" w:color="auto"/>
        <w:right w:val="none" w:sz="0" w:space="0" w:color="auto"/>
      </w:divBdr>
    </w:div>
    <w:div w:id="775632764">
      <w:bodyDiv w:val="1"/>
      <w:marLeft w:val="0"/>
      <w:marRight w:val="0"/>
      <w:marTop w:val="0"/>
      <w:marBottom w:val="0"/>
      <w:divBdr>
        <w:top w:val="none" w:sz="0" w:space="0" w:color="auto"/>
        <w:left w:val="none" w:sz="0" w:space="0" w:color="auto"/>
        <w:bottom w:val="none" w:sz="0" w:space="0" w:color="auto"/>
        <w:right w:val="none" w:sz="0" w:space="0" w:color="auto"/>
      </w:divBdr>
    </w:div>
    <w:div w:id="780731740">
      <w:bodyDiv w:val="1"/>
      <w:marLeft w:val="0"/>
      <w:marRight w:val="0"/>
      <w:marTop w:val="0"/>
      <w:marBottom w:val="0"/>
      <w:divBdr>
        <w:top w:val="none" w:sz="0" w:space="0" w:color="auto"/>
        <w:left w:val="none" w:sz="0" w:space="0" w:color="auto"/>
        <w:bottom w:val="none" w:sz="0" w:space="0" w:color="auto"/>
        <w:right w:val="none" w:sz="0" w:space="0" w:color="auto"/>
      </w:divBdr>
    </w:div>
    <w:div w:id="786118789">
      <w:bodyDiv w:val="1"/>
      <w:marLeft w:val="0"/>
      <w:marRight w:val="0"/>
      <w:marTop w:val="0"/>
      <w:marBottom w:val="0"/>
      <w:divBdr>
        <w:top w:val="none" w:sz="0" w:space="0" w:color="auto"/>
        <w:left w:val="none" w:sz="0" w:space="0" w:color="auto"/>
        <w:bottom w:val="none" w:sz="0" w:space="0" w:color="auto"/>
        <w:right w:val="none" w:sz="0" w:space="0" w:color="auto"/>
      </w:divBdr>
    </w:div>
    <w:div w:id="795568436">
      <w:bodyDiv w:val="1"/>
      <w:marLeft w:val="0"/>
      <w:marRight w:val="0"/>
      <w:marTop w:val="0"/>
      <w:marBottom w:val="0"/>
      <w:divBdr>
        <w:top w:val="none" w:sz="0" w:space="0" w:color="auto"/>
        <w:left w:val="none" w:sz="0" w:space="0" w:color="auto"/>
        <w:bottom w:val="none" w:sz="0" w:space="0" w:color="auto"/>
        <w:right w:val="none" w:sz="0" w:space="0" w:color="auto"/>
      </w:divBdr>
    </w:div>
    <w:div w:id="798642990">
      <w:bodyDiv w:val="1"/>
      <w:marLeft w:val="0"/>
      <w:marRight w:val="0"/>
      <w:marTop w:val="0"/>
      <w:marBottom w:val="0"/>
      <w:divBdr>
        <w:top w:val="none" w:sz="0" w:space="0" w:color="auto"/>
        <w:left w:val="none" w:sz="0" w:space="0" w:color="auto"/>
        <w:bottom w:val="none" w:sz="0" w:space="0" w:color="auto"/>
        <w:right w:val="none" w:sz="0" w:space="0" w:color="auto"/>
      </w:divBdr>
    </w:div>
    <w:div w:id="811480654">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872428299">
      <w:bodyDiv w:val="1"/>
      <w:marLeft w:val="0"/>
      <w:marRight w:val="0"/>
      <w:marTop w:val="0"/>
      <w:marBottom w:val="0"/>
      <w:divBdr>
        <w:top w:val="none" w:sz="0" w:space="0" w:color="auto"/>
        <w:left w:val="none" w:sz="0" w:space="0" w:color="auto"/>
        <w:bottom w:val="none" w:sz="0" w:space="0" w:color="auto"/>
        <w:right w:val="none" w:sz="0" w:space="0" w:color="auto"/>
      </w:divBdr>
    </w:div>
    <w:div w:id="884409874">
      <w:bodyDiv w:val="1"/>
      <w:marLeft w:val="0"/>
      <w:marRight w:val="0"/>
      <w:marTop w:val="0"/>
      <w:marBottom w:val="0"/>
      <w:divBdr>
        <w:top w:val="none" w:sz="0" w:space="0" w:color="auto"/>
        <w:left w:val="none" w:sz="0" w:space="0" w:color="auto"/>
        <w:bottom w:val="none" w:sz="0" w:space="0" w:color="auto"/>
        <w:right w:val="none" w:sz="0" w:space="0" w:color="auto"/>
      </w:divBdr>
    </w:div>
    <w:div w:id="949047833">
      <w:bodyDiv w:val="1"/>
      <w:marLeft w:val="0"/>
      <w:marRight w:val="0"/>
      <w:marTop w:val="0"/>
      <w:marBottom w:val="0"/>
      <w:divBdr>
        <w:top w:val="none" w:sz="0" w:space="0" w:color="auto"/>
        <w:left w:val="none" w:sz="0" w:space="0" w:color="auto"/>
        <w:bottom w:val="none" w:sz="0" w:space="0" w:color="auto"/>
        <w:right w:val="none" w:sz="0" w:space="0" w:color="auto"/>
      </w:divBdr>
    </w:div>
    <w:div w:id="978732964">
      <w:bodyDiv w:val="1"/>
      <w:marLeft w:val="0"/>
      <w:marRight w:val="0"/>
      <w:marTop w:val="0"/>
      <w:marBottom w:val="0"/>
      <w:divBdr>
        <w:top w:val="none" w:sz="0" w:space="0" w:color="auto"/>
        <w:left w:val="none" w:sz="0" w:space="0" w:color="auto"/>
        <w:bottom w:val="none" w:sz="0" w:space="0" w:color="auto"/>
        <w:right w:val="none" w:sz="0" w:space="0" w:color="auto"/>
      </w:divBdr>
    </w:div>
    <w:div w:id="1026634815">
      <w:bodyDiv w:val="1"/>
      <w:marLeft w:val="0"/>
      <w:marRight w:val="0"/>
      <w:marTop w:val="0"/>
      <w:marBottom w:val="0"/>
      <w:divBdr>
        <w:top w:val="none" w:sz="0" w:space="0" w:color="auto"/>
        <w:left w:val="none" w:sz="0" w:space="0" w:color="auto"/>
        <w:bottom w:val="none" w:sz="0" w:space="0" w:color="auto"/>
        <w:right w:val="none" w:sz="0" w:space="0" w:color="auto"/>
      </w:divBdr>
    </w:div>
    <w:div w:id="1047410899">
      <w:bodyDiv w:val="1"/>
      <w:marLeft w:val="0"/>
      <w:marRight w:val="0"/>
      <w:marTop w:val="0"/>
      <w:marBottom w:val="0"/>
      <w:divBdr>
        <w:top w:val="none" w:sz="0" w:space="0" w:color="auto"/>
        <w:left w:val="none" w:sz="0" w:space="0" w:color="auto"/>
        <w:bottom w:val="none" w:sz="0" w:space="0" w:color="auto"/>
        <w:right w:val="none" w:sz="0" w:space="0" w:color="auto"/>
      </w:divBdr>
    </w:div>
    <w:div w:id="1056079585">
      <w:bodyDiv w:val="1"/>
      <w:marLeft w:val="0"/>
      <w:marRight w:val="0"/>
      <w:marTop w:val="0"/>
      <w:marBottom w:val="0"/>
      <w:divBdr>
        <w:top w:val="none" w:sz="0" w:space="0" w:color="auto"/>
        <w:left w:val="none" w:sz="0" w:space="0" w:color="auto"/>
        <w:bottom w:val="none" w:sz="0" w:space="0" w:color="auto"/>
        <w:right w:val="none" w:sz="0" w:space="0" w:color="auto"/>
      </w:divBdr>
    </w:div>
    <w:div w:id="1126974052">
      <w:bodyDiv w:val="1"/>
      <w:marLeft w:val="0"/>
      <w:marRight w:val="0"/>
      <w:marTop w:val="0"/>
      <w:marBottom w:val="0"/>
      <w:divBdr>
        <w:top w:val="none" w:sz="0" w:space="0" w:color="auto"/>
        <w:left w:val="none" w:sz="0" w:space="0" w:color="auto"/>
        <w:bottom w:val="none" w:sz="0" w:space="0" w:color="auto"/>
        <w:right w:val="none" w:sz="0" w:space="0" w:color="auto"/>
      </w:divBdr>
    </w:div>
    <w:div w:id="1129323649">
      <w:bodyDiv w:val="1"/>
      <w:marLeft w:val="0"/>
      <w:marRight w:val="0"/>
      <w:marTop w:val="0"/>
      <w:marBottom w:val="0"/>
      <w:divBdr>
        <w:top w:val="none" w:sz="0" w:space="0" w:color="auto"/>
        <w:left w:val="none" w:sz="0" w:space="0" w:color="auto"/>
        <w:bottom w:val="none" w:sz="0" w:space="0" w:color="auto"/>
        <w:right w:val="none" w:sz="0" w:space="0" w:color="auto"/>
      </w:divBdr>
    </w:div>
    <w:div w:id="1209295386">
      <w:bodyDiv w:val="1"/>
      <w:marLeft w:val="0"/>
      <w:marRight w:val="0"/>
      <w:marTop w:val="0"/>
      <w:marBottom w:val="0"/>
      <w:divBdr>
        <w:top w:val="none" w:sz="0" w:space="0" w:color="auto"/>
        <w:left w:val="none" w:sz="0" w:space="0" w:color="auto"/>
        <w:bottom w:val="none" w:sz="0" w:space="0" w:color="auto"/>
        <w:right w:val="none" w:sz="0" w:space="0" w:color="auto"/>
      </w:divBdr>
    </w:div>
    <w:div w:id="1373531353">
      <w:bodyDiv w:val="1"/>
      <w:marLeft w:val="0"/>
      <w:marRight w:val="0"/>
      <w:marTop w:val="0"/>
      <w:marBottom w:val="0"/>
      <w:divBdr>
        <w:top w:val="none" w:sz="0" w:space="0" w:color="auto"/>
        <w:left w:val="none" w:sz="0" w:space="0" w:color="auto"/>
        <w:bottom w:val="none" w:sz="0" w:space="0" w:color="auto"/>
        <w:right w:val="none" w:sz="0" w:space="0" w:color="auto"/>
      </w:divBdr>
    </w:div>
    <w:div w:id="1393846606">
      <w:bodyDiv w:val="1"/>
      <w:marLeft w:val="0"/>
      <w:marRight w:val="0"/>
      <w:marTop w:val="0"/>
      <w:marBottom w:val="0"/>
      <w:divBdr>
        <w:top w:val="none" w:sz="0" w:space="0" w:color="auto"/>
        <w:left w:val="none" w:sz="0" w:space="0" w:color="auto"/>
        <w:bottom w:val="none" w:sz="0" w:space="0" w:color="auto"/>
        <w:right w:val="none" w:sz="0" w:space="0" w:color="auto"/>
      </w:divBdr>
    </w:div>
    <w:div w:id="1408459920">
      <w:bodyDiv w:val="1"/>
      <w:marLeft w:val="0"/>
      <w:marRight w:val="0"/>
      <w:marTop w:val="0"/>
      <w:marBottom w:val="0"/>
      <w:divBdr>
        <w:top w:val="none" w:sz="0" w:space="0" w:color="auto"/>
        <w:left w:val="none" w:sz="0" w:space="0" w:color="auto"/>
        <w:bottom w:val="none" w:sz="0" w:space="0" w:color="auto"/>
        <w:right w:val="none" w:sz="0" w:space="0" w:color="auto"/>
      </w:divBdr>
    </w:div>
    <w:div w:id="1461728788">
      <w:bodyDiv w:val="1"/>
      <w:marLeft w:val="0"/>
      <w:marRight w:val="0"/>
      <w:marTop w:val="0"/>
      <w:marBottom w:val="0"/>
      <w:divBdr>
        <w:top w:val="none" w:sz="0" w:space="0" w:color="auto"/>
        <w:left w:val="none" w:sz="0" w:space="0" w:color="auto"/>
        <w:bottom w:val="none" w:sz="0" w:space="0" w:color="auto"/>
        <w:right w:val="none" w:sz="0" w:space="0" w:color="auto"/>
      </w:divBdr>
    </w:div>
    <w:div w:id="1508129883">
      <w:bodyDiv w:val="1"/>
      <w:marLeft w:val="0"/>
      <w:marRight w:val="0"/>
      <w:marTop w:val="0"/>
      <w:marBottom w:val="0"/>
      <w:divBdr>
        <w:top w:val="none" w:sz="0" w:space="0" w:color="auto"/>
        <w:left w:val="none" w:sz="0" w:space="0" w:color="auto"/>
        <w:bottom w:val="none" w:sz="0" w:space="0" w:color="auto"/>
        <w:right w:val="none" w:sz="0" w:space="0" w:color="auto"/>
      </w:divBdr>
    </w:div>
    <w:div w:id="1518691857">
      <w:bodyDiv w:val="1"/>
      <w:marLeft w:val="0"/>
      <w:marRight w:val="0"/>
      <w:marTop w:val="0"/>
      <w:marBottom w:val="0"/>
      <w:divBdr>
        <w:top w:val="none" w:sz="0" w:space="0" w:color="auto"/>
        <w:left w:val="none" w:sz="0" w:space="0" w:color="auto"/>
        <w:bottom w:val="none" w:sz="0" w:space="0" w:color="auto"/>
        <w:right w:val="none" w:sz="0" w:space="0" w:color="auto"/>
      </w:divBdr>
    </w:div>
    <w:div w:id="1520198524">
      <w:bodyDiv w:val="1"/>
      <w:marLeft w:val="0"/>
      <w:marRight w:val="0"/>
      <w:marTop w:val="0"/>
      <w:marBottom w:val="0"/>
      <w:divBdr>
        <w:top w:val="none" w:sz="0" w:space="0" w:color="auto"/>
        <w:left w:val="none" w:sz="0" w:space="0" w:color="auto"/>
        <w:bottom w:val="none" w:sz="0" w:space="0" w:color="auto"/>
        <w:right w:val="none" w:sz="0" w:space="0" w:color="auto"/>
      </w:divBdr>
    </w:div>
    <w:div w:id="1521164642">
      <w:bodyDiv w:val="1"/>
      <w:marLeft w:val="0"/>
      <w:marRight w:val="0"/>
      <w:marTop w:val="0"/>
      <w:marBottom w:val="0"/>
      <w:divBdr>
        <w:top w:val="none" w:sz="0" w:space="0" w:color="auto"/>
        <w:left w:val="none" w:sz="0" w:space="0" w:color="auto"/>
        <w:bottom w:val="none" w:sz="0" w:space="0" w:color="auto"/>
        <w:right w:val="none" w:sz="0" w:space="0" w:color="auto"/>
      </w:divBdr>
    </w:div>
    <w:div w:id="1585257967">
      <w:bodyDiv w:val="1"/>
      <w:marLeft w:val="0"/>
      <w:marRight w:val="0"/>
      <w:marTop w:val="0"/>
      <w:marBottom w:val="0"/>
      <w:divBdr>
        <w:top w:val="none" w:sz="0" w:space="0" w:color="auto"/>
        <w:left w:val="none" w:sz="0" w:space="0" w:color="auto"/>
        <w:bottom w:val="none" w:sz="0" w:space="0" w:color="auto"/>
        <w:right w:val="none" w:sz="0" w:space="0" w:color="auto"/>
      </w:divBdr>
    </w:div>
    <w:div w:id="1618482617">
      <w:bodyDiv w:val="1"/>
      <w:marLeft w:val="0"/>
      <w:marRight w:val="0"/>
      <w:marTop w:val="0"/>
      <w:marBottom w:val="0"/>
      <w:divBdr>
        <w:top w:val="none" w:sz="0" w:space="0" w:color="auto"/>
        <w:left w:val="none" w:sz="0" w:space="0" w:color="auto"/>
        <w:bottom w:val="none" w:sz="0" w:space="0" w:color="auto"/>
        <w:right w:val="none" w:sz="0" w:space="0" w:color="auto"/>
      </w:divBdr>
    </w:div>
    <w:div w:id="1656645323">
      <w:bodyDiv w:val="1"/>
      <w:marLeft w:val="0"/>
      <w:marRight w:val="0"/>
      <w:marTop w:val="0"/>
      <w:marBottom w:val="0"/>
      <w:divBdr>
        <w:top w:val="none" w:sz="0" w:space="0" w:color="auto"/>
        <w:left w:val="none" w:sz="0" w:space="0" w:color="auto"/>
        <w:bottom w:val="none" w:sz="0" w:space="0" w:color="auto"/>
        <w:right w:val="none" w:sz="0" w:space="0" w:color="auto"/>
      </w:divBdr>
    </w:div>
    <w:div w:id="1684235871">
      <w:bodyDiv w:val="1"/>
      <w:marLeft w:val="0"/>
      <w:marRight w:val="0"/>
      <w:marTop w:val="0"/>
      <w:marBottom w:val="0"/>
      <w:divBdr>
        <w:top w:val="none" w:sz="0" w:space="0" w:color="auto"/>
        <w:left w:val="none" w:sz="0" w:space="0" w:color="auto"/>
        <w:bottom w:val="none" w:sz="0" w:space="0" w:color="auto"/>
        <w:right w:val="none" w:sz="0" w:space="0" w:color="auto"/>
      </w:divBdr>
    </w:div>
    <w:div w:id="1692610685">
      <w:bodyDiv w:val="1"/>
      <w:marLeft w:val="0"/>
      <w:marRight w:val="0"/>
      <w:marTop w:val="0"/>
      <w:marBottom w:val="0"/>
      <w:divBdr>
        <w:top w:val="none" w:sz="0" w:space="0" w:color="auto"/>
        <w:left w:val="none" w:sz="0" w:space="0" w:color="auto"/>
        <w:bottom w:val="none" w:sz="0" w:space="0" w:color="auto"/>
        <w:right w:val="none" w:sz="0" w:space="0" w:color="auto"/>
      </w:divBdr>
    </w:div>
    <w:div w:id="1710257539">
      <w:bodyDiv w:val="1"/>
      <w:marLeft w:val="0"/>
      <w:marRight w:val="0"/>
      <w:marTop w:val="0"/>
      <w:marBottom w:val="0"/>
      <w:divBdr>
        <w:top w:val="none" w:sz="0" w:space="0" w:color="auto"/>
        <w:left w:val="none" w:sz="0" w:space="0" w:color="auto"/>
        <w:bottom w:val="none" w:sz="0" w:space="0" w:color="auto"/>
        <w:right w:val="none" w:sz="0" w:space="0" w:color="auto"/>
      </w:divBdr>
    </w:div>
    <w:div w:id="1736775516">
      <w:bodyDiv w:val="1"/>
      <w:marLeft w:val="0"/>
      <w:marRight w:val="0"/>
      <w:marTop w:val="0"/>
      <w:marBottom w:val="0"/>
      <w:divBdr>
        <w:top w:val="none" w:sz="0" w:space="0" w:color="auto"/>
        <w:left w:val="none" w:sz="0" w:space="0" w:color="auto"/>
        <w:bottom w:val="none" w:sz="0" w:space="0" w:color="auto"/>
        <w:right w:val="none" w:sz="0" w:space="0" w:color="auto"/>
      </w:divBdr>
    </w:div>
    <w:div w:id="1779057528">
      <w:bodyDiv w:val="1"/>
      <w:marLeft w:val="0"/>
      <w:marRight w:val="0"/>
      <w:marTop w:val="0"/>
      <w:marBottom w:val="0"/>
      <w:divBdr>
        <w:top w:val="none" w:sz="0" w:space="0" w:color="auto"/>
        <w:left w:val="none" w:sz="0" w:space="0" w:color="auto"/>
        <w:bottom w:val="none" w:sz="0" w:space="0" w:color="auto"/>
        <w:right w:val="none" w:sz="0" w:space="0" w:color="auto"/>
      </w:divBdr>
    </w:div>
    <w:div w:id="1784153164">
      <w:bodyDiv w:val="1"/>
      <w:marLeft w:val="0"/>
      <w:marRight w:val="0"/>
      <w:marTop w:val="0"/>
      <w:marBottom w:val="0"/>
      <w:divBdr>
        <w:top w:val="none" w:sz="0" w:space="0" w:color="auto"/>
        <w:left w:val="none" w:sz="0" w:space="0" w:color="auto"/>
        <w:bottom w:val="none" w:sz="0" w:space="0" w:color="auto"/>
        <w:right w:val="none" w:sz="0" w:space="0" w:color="auto"/>
      </w:divBdr>
    </w:div>
    <w:div w:id="1789929122">
      <w:bodyDiv w:val="1"/>
      <w:marLeft w:val="0"/>
      <w:marRight w:val="0"/>
      <w:marTop w:val="0"/>
      <w:marBottom w:val="0"/>
      <w:divBdr>
        <w:top w:val="none" w:sz="0" w:space="0" w:color="auto"/>
        <w:left w:val="none" w:sz="0" w:space="0" w:color="auto"/>
        <w:bottom w:val="none" w:sz="0" w:space="0" w:color="auto"/>
        <w:right w:val="none" w:sz="0" w:space="0" w:color="auto"/>
      </w:divBdr>
    </w:div>
    <w:div w:id="1799831460">
      <w:bodyDiv w:val="1"/>
      <w:marLeft w:val="0"/>
      <w:marRight w:val="0"/>
      <w:marTop w:val="0"/>
      <w:marBottom w:val="0"/>
      <w:divBdr>
        <w:top w:val="none" w:sz="0" w:space="0" w:color="auto"/>
        <w:left w:val="none" w:sz="0" w:space="0" w:color="auto"/>
        <w:bottom w:val="none" w:sz="0" w:space="0" w:color="auto"/>
        <w:right w:val="none" w:sz="0" w:space="0" w:color="auto"/>
      </w:divBdr>
    </w:div>
    <w:div w:id="1844274182">
      <w:bodyDiv w:val="1"/>
      <w:marLeft w:val="0"/>
      <w:marRight w:val="0"/>
      <w:marTop w:val="0"/>
      <w:marBottom w:val="0"/>
      <w:divBdr>
        <w:top w:val="none" w:sz="0" w:space="0" w:color="auto"/>
        <w:left w:val="none" w:sz="0" w:space="0" w:color="auto"/>
        <w:bottom w:val="none" w:sz="0" w:space="0" w:color="auto"/>
        <w:right w:val="none" w:sz="0" w:space="0" w:color="auto"/>
      </w:divBdr>
    </w:div>
    <w:div w:id="1860312282">
      <w:bodyDiv w:val="1"/>
      <w:marLeft w:val="0"/>
      <w:marRight w:val="0"/>
      <w:marTop w:val="0"/>
      <w:marBottom w:val="0"/>
      <w:divBdr>
        <w:top w:val="none" w:sz="0" w:space="0" w:color="auto"/>
        <w:left w:val="none" w:sz="0" w:space="0" w:color="auto"/>
        <w:bottom w:val="none" w:sz="0" w:space="0" w:color="auto"/>
        <w:right w:val="none" w:sz="0" w:space="0" w:color="auto"/>
      </w:divBdr>
    </w:div>
    <w:div w:id="1907495187">
      <w:bodyDiv w:val="1"/>
      <w:marLeft w:val="0"/>
      <w:marRight w:val="0"/>
      <w:marTop w:val="0"/>
      <w:marBottom w:val="0"/>
      <w:divBdr>
        <w:top w:val="none" w:sz="0" w:space="0" w:color="auto"/>
        <w:left w:val="none" w:sz="0" w:space="0" w:color="auto"/>
        <w:bottom w:val="none" w:sz="0" w:space="0" w:color="auto"/>
        <w:right w:val="none" w:sz="0" w:space="0" w:color="auto"/>
      </w:divBdr>
    </w:div>
    <w:div w:id="1924996605">
      <w:bodyDiv w:val="1"/>
      <w:marLeft w:val="0"/>
      <w:marRight w:val="0"/>
      <w:marTop w:val="0"/>
      <w:marBottom w:val="0"/>
      <w:divBdr>
        <w:top w:val="none" w:sz="0" w:space="0" w:color="auto"/>
        <w:left w:val="none" w:sz="0" w:space="0" w:color="auto"/>
        <w:bottom w:val="none" w:sz="0" w:space="0" w:color="auto"/>
        <w:right w:val="none" w:sz="0" w:space="0" w:color="auto"/>
      </w:divBdr>
    </w:div>
    <w:div w:id="1943416401">
      <w:bodyDiv w:val="1"/>
      <w:marLeft w:val="0"/>
      <w:marRight w:val="0"/>
      <w:marTop w:val="0"/>
      <w:marBottom w:val="0"/>
      <w:divBdr>
        <w:top w:val="none" w:sz="0" w:space="0" w:color="auto"/>
        <w:left w:val="none" w:sz="0" w:space="0" w:color="auto"/>
        <w:bottom w:val="none" w:sz="0" w:space="0" w:color="auto"/>
        <w:right w:val="none" w:sz="0" w:space="0" w:color="auto"/>
      </w:divBdr>
    </w:div>
    <w:div w:id="1949122666">
      <w:bodyDiv w:val="1"/>
      <w:marLeft w:val="0"/>
      <w:marRight w:val="0"/>
      <w:marTop w:val="0"/>
      <w:marBottom w:val="0"/>
      <w:divBdr>
        <w:top w:val="none" w:sz="0" w:space="0" w:color="auto"/>
        <w:left w:val="none" w:sz="0" w:space="0" w:color="auto"/>
        <w:bottom w:val="none" w:sz="0" w:space="0" w:color="auto"/>
        <w:right w:val="none" w:sz="0" w:space="0" w:color="auto"/>
      </w:divBdr>
    </w:div>
    <w:div w:id="1950625152">
      <w:bodyDiv w:val="1"/>
      <w:marLeft w:val="0"/>
      <w:marRight w:val="0"/>
      <w:marTop w:val="0"/>
      <w:marBottom w:val="0"/>
      <w:divBdr>
        <w:top w:val="none" w:sz="0" w:space="0" w:color="auto"/>
        <w:left w:val="none" w:sz="0" w:space="0" w:color="auto"/>
        <w:bottom w:val="none" w:sz="0" w:space="0" w:color="auto"/>
        <w:right w:val="none" w:sz="0" w:space="0" w:color="auto"/>
      </w:divBdr>
    </w:div>
    <w:div w:id="1986855820">
      <w:bodyDiv w:val="1"/>
      <w:marLeft w:val="0"/>
      <w:marRight w:val="0"/>
      <w:marTop w:val="0"/>
      <w:marBottom w:val="0"/>
      <w:divBdr>
        <w:top w:val="none" w:sz="0" w:space="0" w:color="auto"/>
        <w:left w:val="none" w:sz="0" w:space="0" w:color="auto"/>
        <w:bottom w:val="none" w:sz="0" w:space="0" w:color="auto"/>
        <w:right w:val="none" w:sz="0" w:space="0" w:color="auto"/>
      </w:divBdr>
    </w:div>
    <w:div w:id="2003073727">
      <w:bodyDiv w:val="1"/>
      <w:marLeft w:val="0"/>
      <w:marRight w:val="0"/>
      <w:marTop w:val="0"/>
      <w:marBottom w:val="0"/>
      <w:divBdr>
        <w:top w:val="none" w:sz="0" w:space="0" w:color="auto"/>
        <w:left w:val="none" w:sz="0" w:space="0" w:color="auto"/>
        <w:bottom w:val="none" w:sz="0" w:space="0" w:color="auto"/>
        <w:right w:val="none" w:sz="0" w:space="0" w:color="auto"/>
      </w:divBdr>
    </w:div>
    <w:div w:id="2014648518">
      <w:bodyDiv w:val="1"/>
      <w:marLeft w:val="0"/>
      <w:marRight w:val="0"/>
      <w:marTop w:val="0"/>
      <w:marBottom w:val="0"/>
      <w:divBdr>
        <w:top w:val="none" w:sz="0" w:space="0" w:color="auto"/>
        <w:left w:val="none" w:sz="0" w:space="0" w:color="auto"/>
        <w:bottom w:val="none" w:sz="0" w:space="0" w:color="auto"/>
        <w:right w:val="none" w:sz="0" w:space="0" w:color="auto"/>
      </w:divBdr>
    </w:div>
    <w:div w:id="2015843548">
      <w:bodyDiv w:val="1"/>
      <w:marLeft w:val="0"/>
      <w:marRight w:val="0"/>
      <w:marTop w:val="0"/>
      <w:marBottom w:val="0"/>
      <w:divBdr>
        <w:top w:val="none" w:sz="0" w:space="0" w:color="auto"/>
        <w:left w:val="none" w:sz="0" w:space="0" w:color="auto"/>
        <w:bottom w:val="none" w:sz="0" w:space="0" w:color="auto"/>
        <w:right w:val="none" w:sz="0" w:space="0" w:color="auto"/>
      </w:divBdr>
    </w:div>
    <w:div w:id="2023580050">
      <w:bodyDiv w:val="1"/>
      <w:marLeft w:val="0"/>
      <w:marRight w:val="0"/>
      <w:marTop w:val="0"/>
      <w:marBottom w:val="0"/>
      <w:divBdr>
        <w:top w:val="none" w:sz="0" w:space="0" w:color="auto"/>
        <w:left w:val="none" w:sz="0" w:space="0" w:color="auto"/>
        <w:bottom w:val="none" w:sz="0" w:space="0" w:color="auto"/>
        <w:right w:val="none" w:sz="0" w:space="0" w:color="auto"/>
      </w:divBdr>
    </w:div>
    <w:div w:id="2026903194">
      <w:bodyDiv w:val="1"/>
      <w:marLeft w:val="0"/>
      <w:marRight w:val="0"/>
      <w:marTop w:val="0"/>
      <w:marBottom w:val="0"/>
      <w:divBdr>
        <w:top w:val="none" w:sz="0" w:space="0" w:color="auto"/>
        <w:left w:val="none" w:sz="0" w:space="0" w:color="auto"/>
        <w:bottom w:val="none" w:sz="0" w:space="0" w:color="auto"/>
        <w:right w:val="none" w:sz="0" w:space="0" w:color="auto"/>
      </w:divBdr>
    </w:div>
    <w:div w:id="2046641174">
      <w:bodyDiv w:val="1"/>
      <w:marLeft w:val="0"/>
      <w:marRight w:val="0"/>
      <w:marTop w:val="0"/>
      <w:marBottom w:val="0"/>
      <w:divBdr>
        <w:top w:val="none" w:sz="0" w:space="0" w:color="auto"/>
        <w:left w:val="none" w:sz="0" w:space="0" w:color="auto"/>
        <w:bottom w:val="none" w:sz="0" w:space="0" w:color="auto"/>
        <w:right w:val="none" w:sz="0" w:space="0" w:color="auto"/>
      </w:divBdr>
    </w:div>
    <w:div w:id="2070616150">
      <w:bodyDiv w:val="1"/>
      <w:marLeft w:val="0"/>
      <w:marRight w:val="0"/>
      <w:marTop w:val="0"/>
      <w:marBottom w:val="0"/>
      <w:divBdr>
        <w:top w:val="none" w:sz="0" w:space="0" w:color="auto"/>
        <w:left w:val="none" w:sz="0" w:space="0" w:color="auto"/>
        <w:bottom w:val="none" w:sz="0" w:space="0" w:color="auto"/>
        <w:right w:val="none" w:sz="0" w:space="0" w:color="auto"/>
      </w:divBdr>
    </w:div>
    <w:div w:id="2089689001">
      <w:bodyDiv w:val="1"/>
      <w:marLeft w:val="0"/>
      <w:marRight w:val="0"/>
      <w:marTop w:val="0"/>
      <w:marBottom w:val="0"/>
      <w:divBdr>
        <w:top w:val="none" w:sz="0" w:space="0" w:color="auto"/>
        <w:left w:val="none" w:sz="0" w:space="0" w:color="auto"/>
        <w:bottom w:val="none" w:sz="0" w:space="0" w:color="auto"/>
        <w:right w:val="none" w:sz="0" w:space="0" w:color="auto"/>
      </w:divBdr>
    </w:div>
    <w:div w:id="2094084941">
      <w:bodyDiv w:val="1"/>
      <w:marLeft w:val="0"/>
      <w:marRight w:val="0"/>
      <w:marTop w:val="0"/>
      <w:marBottom w:val="0"/>
      <w:divBdr>
        <w:top w:val="none" w:sz="0" w:space="0" w:color="auto"/>
        <w:left w:val="none" w:sz="0" w:space="0" w:color="auto"/>
        <w:bottom w:val="none" w:sz="0" w:space="0" w:color="auto"/>
        <w:right w:val="none" w:sz="0" w:space="0" w:color="auto"/>
      </w:divBdr>
    </w:div>
    <w:div w:id="211617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itrirahmafitria@upi.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densunmendar@upi.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bdulsyahid123@upi.edu"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ayalaila@up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3WB9ZIFVhthUznjEtY54vD7wQ==">CgMxLjAyCGguZ2pkZ3hzOAByITFEdk5mSGJBZEw2WThxcmNmY3IwMVItLWwyTkd0cFBDZQ==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Suh05</b:Tag>
    <b:SourceType>Book</b:SourceType>
    <b:Guid>{87D92A24-F798-4737-929B-94328FFE1AF8}</b:Guid>
    <b:Title>Membangun masyarakat memberdayakan rakyat</b:Title>
    <b:Year>2005</b:Year>
    <b:Author>
      <b:Author>
        <b:NameList>
          <b:Person>
            <b:Last>Suharto</b:Last>
          </b:Person>
        </b:NameList>
      </b:Author>
    </b:Author>
    <b:City>Bandung</b:City>
    <b:Publisher>Refika Aditama</b:Publisher>
    <b:RefOrder>1</b:RefOrder>
  </b:Source>
  <b:Source>
    <b:Tag>Maa19</b:Tag>
    <b:SourceType>JournalArticle</b:SourceType>
    <b:Guid>{3AC01054-2857-49DD-AEAD-7F37E0CB00AA}</b:Guid>
    <b:Title>Pemberdayaan Masyarakat dalam Pengembangan Desa Wisata di Dusun Plempoh, Desa Bokoharjo, Kecamatan Prambanan, Kabupaten Sleman, D.I Yogyakarta</b:Title>
    <b:Year>2019</b:Year>
    <b:Pages>62</b:Pages>
    <b:Author>
      <b:Author>
        <b:NameList>
          <b:Person>
            <b:Last>Ma'arif et al.</b:Last>
          </b:Person>
        </b:NameList>
      </b:Author>
    </b:Author>
    <b:JournalName>Jurnal Populika</b:JournalName>
    <b:RefOrder>2</b:RefOrder>
  </b:Source>
  <b:Source>
    <b:Tag>Rac22</b:Tag>
    <b:SourceType>JournalArticle</b:SourceType>
    <b:Guid>{449DE8B3-1ABA-461A-A4F3-29FA60474C1D}</b:Guid>
    <b:Author>
      <b:Author>
        <b:NameList>
          <b:Person>
            <b:Last>Rachaju et al.</b:Last>
          </b:Person>
        </b:NameList>
      </b:Author>
    </b:Author>
    <b:Title>Program Pemberdayaan Pemerintah Dalam Meningkatkan Kesejahteraan Masyarakat Desa di Wilayah Kabupaten Sukabumi</b:Title>
    <b:JournalName>International Journal of Demos</b:JournalName>
    <b:Year>2022</b:Year>
    <b:Pages>915-916</b:Pages>
    <b:RefOrder>3</b:RefOrder>
  </b:Source>
  <b:Source>
    <b:Tag>Set12</b:Tag>
    <b:SourceType>JournalArticle</b:SourceType>
    <b:Guid>{F2411C67-449C-45D2-8DB5-EF805EC342E9}</b:Guid>
    <b:Author>
      <b:Author>
        <b:NameList>
          <b:Person>
            <b:Last>Setyadi et al.</b:Last>
          </b:Person>
        </b:NameList>
      </b:Author>
    </b:Author>
    <b:Title>Studi Komparasi Pengelolaan Geopark di Dunia untuk Pengembangan Pengelolaan Kawasan Cagar Alam Geologi Karangsambung</b:Title>
    <b:JournalName>Jurnal Pembangunan Wilayah dan Kota</b:JournalName>
    <b:Year>2012</b:Year>
    <b:Pages>401</b:Pages>
    <b:RefOrder>4</b:RefOrder>
  </b:Source>
  <b:Source>
    <b:Tag>Rah19</b:Tag>
    <b:SourceType>JournalArticle</b:SourceType>
    <b:Guid>{13F21573-EF62-4DB0-B42E-AFFE31C96493}</b:Guid>
    <b:Author>
      <b:Author>
        <b:NameList>
          <b:Person>
            <b:Last>Rahmafitria et al.</b:Last>
          </b:Person>
        </b:NameList>
      </b:Author>
    </b:Author>
    <b:Title>Agglomeration in tourism: the case of SEZs in regional development goals</b:Title>
    <b:JournalName>MIMBAR: Jurnal Sosial dan Pembangunan</b:JournalName>
    <b:Year>2019</b:Year>
    <b:Pages>342-351</b:Pages>
    <b:RefOrder>5</b:RefOrder>
  </b:Source>
  <b:Source>
    <b:Tag>Rac10</b:Tag>
    <b:SourceType>Book</b:SourceType>
    <b:Guid>{1CA7ACD8-98BC-4556-A17E-5FE21D3B27F5}</b:Guid>
    <b:Title>Metode Penelitian Kualitatif – Jenis, Karakteristik dan Keunggulannya </b:Title>
    <b:Year>2010</b:Year>
    <b:Author>
      <b:Author>
        <b:NameList>
          <b:Person>
            <b:Last>Raco</b:Last>
          </b:Person>
        </b:NameList>
      </b:Author>
    </b:Author>
    <b:City>Jakarta</b:City>
    <b:Publisher>Grasindo.</b:Publisher>
    <b:RefOrder>11</b:RefOrder>
  </b:Source>
  <b:Source>
    <b:Tag>Bon92</b:Tag>
    <b:SourceType>Book</b:SourceType>
    <b:Guid>{619ABC7A-878B-415C-981F-D4EECCB7609C}</b:Guid>
    <b:Title>Pengantar Metode Kualitatif</b:Title>
    <b:Year>1992</b:Year>
    <b:City>Surabaya</b:City>
    <b:Publisher>Usaha Nasional</b:Publisher>
    <b:Author>
      <b:Author>
        <b:NameList>
          <b:Person>
            <b:Last>Bongdan et al.</b:Last>
          </b:Person>
        </b:NameList>
      </b:Author>
    </b:Author>
    <b:RefOrder>12</b:RefOrder>
  </b:Source>
  <b:Source>
    <b:Tag>Dar16</b:Tag>
    <b:SourceType>JournalArticle</b:SourceType>
    <b:Guid>{0B25E146-1251-4AE7-B760-E5381C0A858E}</b:Guid>
    <b:Title>Pengembangan Geopark Ciletuh Berbasis Partisipasi Masyarakat Sebagai Kawasan Geowisata Di Kabupaten Sukabumi</b:Title>
    <b:Year>2016</b:Year>
    <b:Author>
      <b:Author>
        <b:NameList>
          <b:Person>
            <b:Last>Darsiharjo et al.</b:Last>
          </b:Person>
        </b:NameList>
      </b:Author>
    </b:Author>
    <b:JournalName>Jurnal Manajemen Resort dan Leisure Universitas Pendidikan Indonesia</b:JournalName>
    <b:Pages>59</b:Pages>
    <b:RefOrder>13</b:RefOrder>
  </b:Source>
  <b:Source>
    <b:Tag>Sut15</b:Tag>
    <b:SourceType>JournalArticle</b:SourceType>
    <b:Guid>{F815C1D7-1540-440E-A0AF-4F6C0D23EFF8}</b:Guid>
    <b:Author>
      <b:Author>
        <b:NameList>
          <b:Person>
            <b:Last>Sutiarani et al.</b:Last>
          </b:Person>
        </b:NameList>
      </b:Author>
    </b:Author>
    <b:Title>Dampak Keberadaan Dusun Bambu Terhadap Kondisi Sosial Ekonomi Masyarakat di Desa Kertawangi Kecamatan Cisarua</b:Title>
    <b:JournalName>Tourism Scientific Journal</b:JournalName>
    <b:Year>2015</b:Year>
    <b:Pages>1-17</b:Pages>
    <b:RefOrder>14</b:RefOrder>
  </b:Source>
  <b:Source>
    <b:Tag>Nur18</b:Tag>
    <b:SourceType>JournalArticle</b:SourceType>
    <b:Guid>{8175145A-9DB9-4D73-8A39-A115F564697D}</b:Guid>
    <b:Author>
      <b:Author>
        <b:NameList>
          <b:Person>
            <b:Last>Nuryantina et al.</b:Last>
          </b:Person>
        </b:NameList>
      </b:Author>
    </b:Author>
    <b:Title>Analisis Persepsi Pengelola Dan Masyarakat Mengenai Program Community Based Tourism Di Kampung Wisata Kreatif Eco Bambu Cipaku</b:Title>
    <b:JournalName>Journal of Indonesian Tourism, Hospitality and Recreation,</b:JournalName>
    <b:Year>2018</b:Year>
    <b:Pages>23-36</b:Pages>
    <b:RefOrder>15</b:RefOrder>
  </b:Source>
  <b:Source>
    <b:Tag>Ibr10</b:Tag>
    <b:SourceType>JournalArticle</b:SourceType>
    <b:Guid>{82878682-343A-40AD-BE10-27156C622805}</b:Guid>
    <b:Author>
      <b:Author>
        <b:NameList>
          <b:Person>
            <b:Last>Komoo</b:Last>
            <b:First>Ibrahim</b:First>
          </b:Person>
        </b:NameList>
      </b:Author>
    </b:Author>
    <b:Title>Geopark sebagai peraga pembangunan lestari wilayah</b:Title>
    <b:JournalName>Akademika</b:JournalName>
    <b:Year>2010</b:Year>
    <b:Pages>9-18</b:Pages>
    <b:RefOrder>6</b:RefOrder>
  </b:Source>
  <b:Source>
    <b:Tag>UNE00</b:Tag>
    <b:SourceType>JournalArticle</b:SourceType>
    <b:Guid>{3163E195-627D-43E6-AD46-1F29556D3D41}</b:Guid>
    <b:Author>
      <b:Author>
        <b:NameList>
          <b:Person>
            <b:Last>UNESCO</b:Last>
          </b:Person>
        </b:NameList>
      </b:Author>
    </b:Author>
    <b:Title>UNESCO Geoparks Programme Feasibility Study</b:Title>
    <b:JournalName>UNESCO</b:JournalName>
    <b:Year>2000</b:Year>
    <b:RefOrder>7</b:RefOrder>
  </b:Source>
  <b:Source>
    <b:Tag>Ibr03</b:Tag>
    <b:SourceType>JournalArticle</b:SourceType>
    <b:Guid>{729145F7-68D9-41E3-B824-C12696D1C52C}</b:Guid>
    <b:Author>
      <b:Author>
        <b:Corporate>Komoo, Ibrahim</b:Corporate>
      </b:Author>
    </b:Author>
    <b:Title>Conservation Geology: Protecting Hidden Treasures of Malaysia</b:Title>
    <b:JournalName>Academy of Sciences Inaugural Lectures</b:JournalName>
    <b:Year>2003</b:Year>
    <b:RefOrder>8</b:RefOrder>
  </b:Source>
  <b:Source>
    <b:Tag>McK09</b:Tag>
    <b:SourceType>JournalArticle</b:SourceType>
    <b:Guid>{7104521D-E7E1-4F1C-A910-4682388D785A}</b:Guid>
    <b:Author>
      <b:Author>
        <b:NameList>
          <b:Person>
            <b:Last>McKeever</b:Last>
          </b:Person>
        </b:NameList>
      </b:Author>
    </b:Author>
    <b:Title>The UNESCO Global Network of National  Geoparks: Geological Heritage and Sustainability</b:Title>
    <b:JournalName>LESTARI</b:JournalName>
    <b:Year>2009</b:Year>
    <b:RefOrder>9</b:RefOrder>
  </b:Source>
  <b:Source>
    <b:Tag>Ibr09</b:Tag>
    <b:SourceType>JournalArticle</b:SourceType>
    <b:Guid>{AB347430-EC84-4D99-9B19-D105A688DAD6}</b:Guid>
    <b:Author>
      <b:Author>
        <b:Corporate>Komoo, Ibrahim</b:Corporate>
      </b:Author>
    </b:Author>
    <b:Title>Memartabatkan Sumber Warisan Geologi di Malaysia. Dalam Warisan Geologi Malaysia Ke Arah Memartabatkan Sumber Geowarisan</b:Title>
    <b:JournalName>LESTARI</b:JournalName>
    <b:Year>2009</b:Year>
    <b:Pages>3-17</b:Pages>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B02002-97BC-42B5-9014-31561DBE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6333</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dc:creator>
  <cp:lastModifiedBy>abdul syahid</cp:lastModifiedBy>
  <cp:revision>3</cp:revision>
  <dcterms:created xsi:type="dcterms:W3CDTF">2019-07-23T02:31:00Z</dcterms:created>
  <dcterms:modified xsi:type="dcterms:W3CDTF">2023-06-17T14:39:00Z</dcterms:modified>
</cp:coreProperties>
</file>