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BE" w:rsidRPr="00D155BE" w:rsidRDefault="00D155BE" w:rsidP="00D155BE">
      <w:pPr>
        <w:tabs>
          <w:tab w:val="left" w:pos="450"/>
          <w:tab w:val="left" w:pos="7920"/>
        </w:tabs>
        <w:spacing w:after="0" w:line="480" w:lineRule="auto"/>
        <w:rPr>
          <w:rFonts w:ascii="Times New Roman" w:hAnsi="Times New Roman"/>
          <w:sz w:val="24"/>
          <w:szCs w:val="24"/>
        </w:rPr>
      </w:pPr>
      <w:proofErr w:type="spellStart"/>
      <w:r w:rsidRPr="00D155BE">
        <w:rPr>
          <w:rFonts w:ascii="Times New Roman" w:hAnsi="Times New Roman"/>
          <w:b/>
          <w:bCs/>
          <w:sz w:val="24"/>
          <w:szCs w:val="24"/>
          <w:lang w:val="en-US"/>
        </w:rPr>
        <w:t>Instrumen</w:t>
      </w:r>
      <w:proofErr w:type="spellEnd"/>
      <w:r w:rsidRPr="00D155BE">
        <w:rPr>
          <w:rFonts w:ascii="Times New Roman" w:hAnsi="Times New Roman"/>
          <w:b/>
          <w:bCs/>
          <w:sz w:val="24"/>
          <w:szCs w:val="24"/>
          <w:lang w:val="en-US"/>
        </w:rPr>
        <w:t xml:space="preserve"> </w:t>
      </w:r>
      <w:proofErr w:type="spellStart"/>
      <w:r w:rsidRPr="00D155BE">
        <w:rPr>
          <w:rFonts w:ascii="Times New Roman" w:hAnsi="Times New Roman"/>
          <w:b/>
          <w:bCs/>
          <w:sz w:val="24"/>
          <w:szCs w:val="24"/>
          <w:lang w:val="en-US"/>
        </w:rPr>
        <w:t>Penelitian</w:t>
      </w:r>
      <w:proofErr w:type="spellEnd"/>
    </w:p>
    <w:p w:rsidR="00D155BE" w:rsidRPr="001C46A8" w:rsidRDefault="00D155BE" w:rsidP="00D155BE">
      <w:pPr>
        <w:tabs>
          <w:tab w:val="left" w:pos="450"/>
          <w:tab w:val="left" w:pos="1260"/>
          <w:tab w:val="left" w:pos="1890"/>
          <w:tab w:val="left" w:pos="7920"/>
        </w:tabs>
        <w:spacing w:after="0" w:line="480" w:lineRule="auto"/>
        <w:ind w:firstLine="851"/>
        <w:jc w:val="both"/>
        <w:rPr>
          <w:rFonts w:ascii="Times New Roman" w:hAnsi="Times New Roman"/>
          <w:sz w:val="24"/>
          <w:szCs w:val="24"/>
          <w:lang w:val="en-US"/>
        </w:rPr>
      </w:pPr>
      <w:proofErr w:type="spellStart"/>
      <w:r w:rsidRPr="001C46A8">
        <w:rPr>
          <w:rFonts w:ascii="Times New Roman" w:hAnsi="Times New Roman"/>
          <w:sz w:val="24"/>
          <w:szCs w:val="24"/>
          <w:lang w:val="en-US"/>
        </w:rPr>
        <w:t>Instrumen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digunakan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dalam</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untuk</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memperoleh</w:t>
      </w:r>
      <w:proofErr w:type="spellEnd"/>
      <w:r w:rsidRPr="001C46A8">
        <w:rPr>
          <w:rFonts w:ascii="Times New Roman" w:hAnsi="Times New Roman"/>
          <w:sz w:val="24"/>
          <w:szCs w:val="24"/>
          <w:lang w:val="en-US"/>
        </w:rPr>
        <w:t xml:space="preserve"> data </w:t>
      </w:r>
      <w:proofErr w:type="spellStart"/>
      <w:r w:rsidRPr="001C46A8">
        <w:rPr>
          <w:rFonts w:ascii="Times New Roman" w:hAnsi="Times New Roman"/>
          <w:sz w:val="24"/>
          <w:szCs w:val="24"/>
          <w:lang w:val="en-US"/>
        </w:rPr>
        <w:t>dari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lapangan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atau</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sumber</w:t>
      </w:r>
      <w:proofErr w:type="spellEnd"/>
      <w:r w:rsidRPr="001C46A8">
        <w:rPr>
          <w:rFonts w:ascii="Times New Roman" w:hAnsi="Times New Roman"/>
          <w:sz w:val="24"/>
          <w:szCs w:val="24"/>
          <w:lang w:val="en-US"/>
        </w:rPr>
        <w:t xml:space="preserve"> yang </w:t>
      </w:r>
      <w:proofErr w:type="spellStart"/>
      <w:proofErr w:type="gramStart"/>
      <w:r w:rsidRPr="001C46A8">
        <w:rPr>
          <w:rFonts w:ascii="Times New Roman" w:hAnsi="Times New Roman"/>
          <w:sz w:val="24"/>
          <w:szCs w:val="24"/>
          <w:lang w:val="en-US"/>
        </w:rPr>
        <w:t>akan</w:t>
      </w:r>
      <w:proofErr w:type="spellEnd"/>
      <w:proofErr w:type="gram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dilakukan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Instrumen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penelitian</w:t>
      </w:r>
      <w:proofErr w:type="spellEnd"/>
      <w:r w:rsidRPr="001C46A8">
        <w:rPr>
          <w:rFonts w:ascii="Times New Roman" w:hAnsi="Times New Roman"/>
          <w:sz w:val="24"/>
          <w:szCs w:val="24"/>
          <w:lang w:val="en-US"/>
        </w:rPr>
        <w:t xml:space="preserve"> yang </w:t>
      </w:r>
      <w:proofErr w:type="spellStart"/>
      <w:proofErr w:type="gramStart"/>
      <w:r w:rsidRPr="001C46A8">
        <w:rPr>
          <w:rFonts w:ascii="Times New Roman" w:hAnsi="Times New Roman"/>
          <w:sz w:val="24"/>
          <w:szCs w:val="24"/>
          <w:lang w:val="en-US"/>
        </w:rPr>
        <w:t>akan</w:t>
      </w:r>
      <w:proofErr w:type="spellEnd"/>
      <w:proofErr w:type="gram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digunakan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adalah</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kuesioner</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dengan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menggunakan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skala</w:t>
      </w:r>
      <w:proofErr w:type="spellEnd"/>
      <w:r w:rsidRPr="001C46A8">
        <w:rPr>
          <w:rFonts w:ascii="Times New Roman" w:hAnsi="Times New Roman"/>
          <w:sz w:val="24"/>
          <w:szCs w:val="24"/>
          <w:lang w:val="en-US"/>
        </w:rPr>
        <w:t xml:space="preserve"> ordinal </w:t>
      </w:r>
      <w:proofErr w:type="spellStart"/>
      <w:r w:rsidRPr="001C46A8">
        <w:rPr>
          <w:rFonts w:ascii="Times New Roman" w:hAnsi="Times New Roman"/>
          <w:sz w:val="24"/>
          <w:szCs w:val="24"/>
          <w:lang w:val="en-US"/>
        </w:rPr>
        <w:t>atau</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sering</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diseb</w:t>
      </w:r>
      <w:r>
        <w:rPr>
          <w:rFonts w:ascii="Times New Roman" w:hAnsi="Times New Roman"/>
          <w:sz w:val="24"/>
          <w:szCs w:val="24"/>
          <w:lang w:val="en-US"/>
        </w:rPr>
        <w: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Likert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empat</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tingkat</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preferensi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jawaban</w:t>
      </w:r>
      <w:proofErr w:type="spellEnd"/>
      <w:r w:rsidRPr="001C46A8">
        <w:rPr>
          <w:rFonts w:ascii="Times New Roman" w:hAnsi="Times New Roman"/>
          <w:sz w:val="24"/>
          <w:szCs w:val="24"/>
          <w:lang w:val="en-US"/>
        </w:rPr>
        <w:t>.</w:t>
      </w:r>
    </w:p>
    <w:p w:rsidR="00D155BE" w:rsidRPr="001D731F" w:rsidRDefault="00D155BE" w:rsidP="00D155BE">
      <w:pPr>
        <w:tabs>
          <w:tab w:val="left" w:pos="1260"/>
          <w:tab w:val="left" w:pos="1890"/>
          <w:tab w:val="left" w:pos="7920"/>
        </w:tabs>
        <w:spacing w:after="0" w:line="480" w:lineRule="auto"/>
        <w:ind w:firstLine="851"/>
        <w:jc w:val="both"/>
        <w:rPr>
          <w:rFonts w:ascii="Times New Roman" w:hAnsi="Times New Roman"/>
          <w:sz w:val="24"/>
          <w:szCs w:val="24"/>
          <w:lang w:val="en-US"/>
        </w:rPr>
      </w:pPr>
      <w:proofErr w:type="spellStart"/>
      <w:proofErr w:type="gramStart"/>
      <w:r w:rsidRPr="001C46A8">
        <w:rPr>
          <w:rFonts w:ascii="Times New Roman" w:hAnsi="Times New Roman"/>
          <w:sz w:val="24"/>
          <w:szCs w:val="24"/>
          <w:lang w:val="en-US"/>
        </w:rPr>
        <w:t>Dalam</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ini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pengolahan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analisis</w:t>
      </w:r>
      <w:proofErr w:type="spellEnd"/>
      <w:r w:rsidRPr="001C46A8">
        <w:rPr>
          <w:rFonts w:ascii="Times New Roman" w:hAnsi="Times New Roman"/>
          <w:sz w:val="24"/>
          <w:szCs w:val="24"/>
          <w:lang w:val="en-US"/>
        </w:rPr>
        <w:t xml:space="preserve"> data </w:t>
      </w:r>
      <w:proofErr w:type="spellStart"/>
      <w:r w:rsidRPr="001C46A8">
        <w:rPr>
          <w:rFonts w:ascii="Times New Roman" w:hAnsi="Times New Roman"/>
          <w:sz w:val="24"/>
          <w:szCs w:val="24"/>
          <w:lang w:val="en-US"/>
        </w:rPr>
        <w:t>dilakukan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secara</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kuantitatif</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dimana</w:t>
      </w:r>
      <w:proofErr w:type="spellEnd"/>
      <w:r w:rsidRPr="001C46A8">
        <w:rPr>
          <w:rFonts w:ascii="Times New Roman" w:hAnsi="Times New Roman"/>
          <w:sz w:val="24"/>
          <w:szCs w:val="24"/>
          <w:lang w:val="en-US"/>
        </w:rPr>
        <w:t xml:space="preserve"> data </w:t>
      </w:r>
      <w:proofErr w:type="spellStart"/>
      <w:r w:rsidRPr="001C46A8">
        <w:rPr>
          <w:rFonts w:ascii="Times New Roman" w:hAnsi="Times New Roman"/>
          <w:sz w:val="24"/>
          <w:szCs w:val="24"/>
          <w:lang w:val="en-US"/>
        </w:rPr>
        <w:t>diperoleh</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dengan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menyebarkan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kuesioner</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mengambil</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kesimpulan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dari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jawaban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responden</w:t>
      </w:r>
      <w:proofErr w:type="spellEnd"/>
      <w:r w:rsidRPr="001C46A8">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sidRPr="001C46A8">
        <w:rPr>
          <w:rFonts w:ascii="Times New Roman" w:hAnsi="Times New Roman"/>
          <w:sz w:val="24"/>
          <w:szCs w:val="24"/>
          <w:lang w:val="en-US"/>
        </w:rPr>
        <w:t>Lalu</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setelah</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kuesioner</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disebar</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instrumen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w:t>
      </w:r>
      <w:r>
        <w:rPr>
          <w:rFonts w:ascii="Times New Roman" w:hAnsi="Times New Roman"/>
          <w:sz w:val="24"/>
          <w:szCs w:val="24"/>
          <w:lang w:val="en-US"/>
        </w:rPr>
        <w: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sidRPr="001C46A8">
        <w:rPr>
          <w:rFonts w:ascii="Times New Roman" w:hAnsi="Times New Roman"/>
          <w:sz w:val="24"/>
          <w:szCs w:val="24"/>
          <w:lang w:val="en-US"/>
        </w:rPr>
        <w:t>mentransformasikan</w:t>
      </w:r>
      <w:proofErr w:type="spellEnd"/>
      <w:r w:rsidRPr="001C46A8">
        <w:rPr>
          <w:rFonts w:ascii="Times New Roman" w:hAnsi="Times New Roman"/>
          <w:sz w:val="24"/>
          <w:szCs w:val="24"/>
          <w:lang w:val="en-US"/>
        </w:rPr>
        <w:t xml:space="preserve"> data </w:t>
      </w:r>
      <w:proofErr w:type="spellStart"/>
      <w:r w:rsidRPr="001C46A8">
        <w:rPr>
          <w:rFonts w:ascii="Times New Roman" w:hAnsi="Times New Roman"/>
          <w:sz w:val="24"/>
          <w:szCs w:val="24"/>
          <w:lang w:val="en-US"/>
        </w:rPr>
        <w:t>kuantitatif</w:t>
      </w:r>
      <w:proofErr w:type="spellEnd"/>
      <w:r w:rsidRPr="001C46A8">
        <w:rPr>
          <w:rFonts w:ascii="Times New Roman" w:hAnsi="Times New Roman"/>
          <w:sz w:val="24"/>
          <w:szCs w:val="24"/>
          <w:lang w:val="en-US"/>
        </w:rPr>
        <w:t xml:space="preserve"> agar </w:t>
      </w:r>
      <w:proofErr w:type="spellStart"/>
      <w:r w:rsidRPr="001C46A8">
        <w:rPr>
          <w:rFonts w:ascii="Times New Roman" w:hAnsi="Times New Roman"/>
          <w:sz w:val="24"/>
          <w:szCs w:val="24"/>
          <w:lang w:val="en-US"/>
        </w:rPr>
        <w:t>bisa</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dianalisis</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dengan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metode</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statistik</w:t>
      </w:r>
      <w:proofErr w:type="spellEnd"/>
      <w:r w:rsidRPr="001C46A8">
        <w:rPr>
          <w:rFonts w:ascii="Times New Roman" w:hAnsi="Times New Roman"/>
          <w:sz w:val="24"/>
          <w:szCs w:val="24"/>
          <w:lang w:val="en-US"/>
        </w:rPr>
        <w:t xml:space="preserve"> yang </w:t>
      </w:r>
      <w:proofErr w:type="spellStart"/>
      <w:r w:rsidRPr="001C46A8">
        <w:rPr>
          <w:rFonts w:ascii="Times New Roman" w:hAnsi="Times New Roman"/>
          <w:sz w:val="24"/>
          <w:szCs w:val="24"/>
          <w:lang w:val="en-US"/>
        </w:rPr>
        <w:t>diterapkan</w:t>
      </w:r>
      <w:proofErr w:type="spellEnd"/>
      <w:r w:rsidRPr="001C46A8">
        <w:rPr>
          <w:rFonts w:ascii="Times New Roman" w:hAnsi="Times New Roman"/>
          <w:sz w:val="24"/>
          <w:szCs w:val="24"/>
          <w:lang w:val="en-US"/>
        </w:rPr>
        <w:t>.</w:t>
      </w:r>
      <w:proofErr w:type="gram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Dalam</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pembuatan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kuesioner</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peneliti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menggunakan</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skala</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Likert</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dengan</w:t>
      </w:r>
      <w:proofErr w:type="spellEnd"/>
      <w:r w:rsidRPr="001C46A8">
        <w:rPr>
          <w:rFonts w:ascii="Times New Roman" w:hAnsi="Times New Roman"/>
          <w:sz w:val="24"/>
          <w:szCs w:val="24"/>
          <w:lang w:val="en-US"/>
        </w:rPr>
        <w:t xml:space="preserve"> </w:t>
      </w:r>
      <w:proofErr w:type="spellStart"/>
      <w:r>
        <w:rPr>
          <w:rFonts w:ascii="Times New Roman" w:hAnsi="Times New Roman"/>
          <w:sz w:val="24"/>
          <w:szCs w:val="24"/>
          <w:lang w:val="en-US"/>
        </w:rPr>
        <w:t>pemberian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4</w:t>
      </w:r>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kategori</w:t>
      </w:r>
      <w:proofErr w:type="spellEnd"/>
      <w:r w:rsidRPr="001C46A8">
        <w:rPr>
          <w:rFonts w:ascii="Times New Roman" w:hAnsi="Times New Roman"/>
          <w:sz w:val="24"/>
          <w:szCs w:val="24"/>
          <w:lang w:val="en-US"/>
        </w:rPr>
        <w:t xml:space="preserve"> </w:t>
      </w:r>
      <w:proofErr w:type="spellStart"/>
      <w:r w:rsidRPr="001C46A8">
        <w:rPr>
          <w:rFonts w:ascii="Times New Roman" w:hAnsi="Times New Roman"/>
          <w:sz w:val="24"/>
          <w:szCs w:val="24"/>
          <w:lang w:val="en-US"/>
        </w:rPr>
        <w:t>sebagai</w:t>
      </w:r>
      <w:proofErr w:type="spellEnd"/>
      <w:r w:rsidRPr="001C46A8">
        <w:rPr>
          <w:rFonts w:ascii="Times New Roman" w:hAnsi="Times New Roman"/>
          <w:sz w:val="24"/>
          <w:szCs w:val="24"/>
          <w:lang w:val="en-US"/>
        </w:rPr>
        <w:t xml:space="preserve"> </w:t>
      </w:r>
      <w:proofErr w:type="spellStart"/>
      <w:proofErr w:type="gramStart"/>
      <w:r w:rsidRPr="001C46A8">
        <w:rPr>
          <w:rFonts w:ascii="Times New Roman" w:hAnsi="Times New Roman"/>
          <w:sz w:val="24"/>
          <w:szCs w:val="24"/>
          <w:lang w:val="en-US"/>
        </w:rPr>
        <w:t>berikut</w:t>
      </w:r>
      <w:proofErr w:type="spellEnd"/>
      <w:r w:rsidRPr="001C46A8">
        <w:rPr>
          <w:rFonts w:ascii="Times New Roman" w:hAnsi="Times New Roman"/>
          <w:sz w:val="24"/>
          <w:szCs w:val="24"/>
          <w:lang w:val="en-US"/>
        </w:rPr>
        <w:t xml:space="preserve"> :</w:t>
      </w:r>
      <w:proofErr w:type="gramEnd"/>
    </w:p>
    <w:p w:rsidR="00D155BE" w:rsidRPr="003713F5" w:rsidRDefault="00D155BE" w:rsidP="00D155BE">
      <w:pPr>
        <w:tabs>
          <w:tab w:val="left" w:pos="142"/>
          <w:tab w:val="left" w:pos="7920"/>
        </w:tabs>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ab/>
      </w:r>
      <w:proofErr w:type="spellStart"/>
      <w:proofErr w:type="gramStart"/>
      <w:r w:rsidRPr="001C46A8">
        <w:rPr>
          <w:rFonts w:ascii="Times New Roman" w:hAnsi="Times New Roman"/>
          <w:b/>
          <w:bCs/>
          <w:sz w:val="24"/>
          <w:szCs w:val="24"/>
          <w:lang w:val="en-US"/>
        </w:rPr>
        <w:t>Ta</w:t>
      </w:r>
      <w:r>
        <w:rPr>
          <w:rFonts w:ascii="Times New Roman" w:hAnsi="Times New Roman"/>
          <w:b/>
          <w:bCs/>
          <w:sz w:val="24"/>
          <w:szCs w:val="24"/>
          <w:lang w:val="en-US"/>
        </w:rPr>
        <w:t>bel</w:t>
      </w:r>
      <w:proofErr w:type="spellEnd"/>
      <w:r>
        <w:rPr>
          <w:rFonts w:ascii="Times New Roman" w:hAnsi="Times New Roman"/>
          <w:b/>
          <w:bCs/>
          <w:sz w:val="24"/>
          <w:szCs w:val="24"/>
          <w:lang w:val="en-US"/>
        </w:rPr>
        <w:t xml:space="preserve"> </w:t>
      </w:r>
      <w:r>
        <w:rPr>
          <w:rFonts w:ascii="Times New Roman" w:hAnsi="Times New Roman"/>
          <w:b/>
          <w:bCs/>
          <w:sz w:val="24"/>
          <w:szCs w:val="24"/>
        </w:rPr>
        <w:t>1</w:t>
      </w:r>
      <w:r>
        <w:rPr>
          <w:rFonts w:ascii="Times New Roman" w:hAnsi="Times New Roman"/>
          <w:b/>
          <w:bCs/>
          <w:sz w:val="24"/>
          <w:szCs w:val="24"/>
          <w:lang w:val="en-US"/>
        </w:rPr>
        <w:t>.</w:t>
      </w:r>
      <w:proofErr w:type="gramEnd"/>
      <w:r>
        <w:rPr>
          <w:rFonts w:ascii="Times New Roman" w:hAnsi="Times New Roman"/>
          <w:b/>
          <w:bCs/>
          <w:sz w:val="24"/>
          <w:szCs w:val="24"/>
        </w:rPr>
        <w:t xml:space="preserve"> </w:t>
      </w:r>
      <w:proofErr w:type="spellStart"/>
      <w:r w:rsidRPr="001C46A8">
        <w:rPr>
          <w:rFonts w:ascii="Times New Roman" w:hAnsi="Times New Roman"/>
          <w:b/>
          <w:bCs/>
          <w:sz w:val="24"/>
          <w:szCs w:val="24"/>
          <w:lang w:val="en-US"/>
        </w:rPr>
        <w:t>Skala</w:t>
      </w:r>
      <w:proofErr w:type="spellEnd"/>
      <w:r w:rsidRPr="001C46A8">
        <w:rPr>
          <w:rFonts w:ascii="Times New Roman" w:hAnsi="Times New Roman"/>
          <w:b/>
          <w:bCs/>
          <w:sz w:val="24"/>
          <w:szCs w:val="24"/>
          <w:lang w:val="en-US"/>
        </w:rPr>
        <w:t xml:space="preserve"> </w:t>
      </w:r>
      <w:proofErr w:type="spellStart"/>
      <w:r w:rsidRPr="001C46A8">
        <w:rPr>
          <w:rFonts w:ascii="Times New Roman" w:hAnsi="Times New Roman"/>
          <w:b/>
          <w:bCs/>
          <w:sz w:val="24"/>
          <w:szCs w:val="24"/>
          <w:lang w:val="en-US"/>
        </w:rPr>
        <w:t>Likert</w:t>
      </w:r>
      <w:proofErr w:type="spellEnd"/>
    </w:p>
    <w:tbl>
      <w:tblPr>
        <w:tblStyle w:val="TableGrid"/>
        <w:tblW w:w="0" w:type="auto"/>
        <w:tblInd w:w="108" w:type="dxa"/>
        <w:tblLook w:val="04A0" w:firstRow="1" w:lastRow="0" w:firstColumn="1" w:lastColumn="0" w:noHBand="0" w:noVBand="1"/>
      </w:tblPr>
      <w:tblGrid>
        <w:gridCol w:w="5224"/>
        <w:gridCol w:w="1890"/>
      </w:tblGrid>
      <w:tr w:rsidR="00D155BE" w:rsidTr="00F43C7E">
        <w:tc>
          <w:tcPr>
            <w:tcW w:w="5224" w:type="dxa"/>
            <w:vAlign w:val="bottom"/>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b/>
                <w:bCs/>
                <w:sz w:val="24"/>
                <w:szCs w:val="24"/>
                <w:lang w:val="en-US"/>
              </w:rPr>
            </w:pPr>
            <w:proofErr w:type="spellStart"/>
            <w:r w:rsidRPr="00620C9B">
              <w:rPr>
                <w:rFonts w:ascii="Times New Roman" w:hAnsi="Times New Roman"/>
                <w:b/>
                <w:bCs/>
                <w:sz w:val="24"/>
                <w:szCs w:val="24"/>
                <w:lang w:val="en-US"/>
              </w:rPr>
              <w:t>Jawaban</w:t>
            </w:r>
            <w:proofErr w:type="spellEnd"/>
          </w:p>
        </w:tc>
        <w:tc>
          <w:tcPr>
            <w:tcW w:w="1890" w:type="dxa"/>
            <w:vAlign w:val="bottom"/>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b/>
                <w:bCs/>
                <w:sz w:val="24"/>
                <w:szCs w:val="24"/>
                <w:lang w:val="en-US"/>
              </w:rPr>
            </w:pPr>
            <w:proofErr w:type="spellStart"/>
            <w:r w:rsidRPr="00620C9B">
              <w:rPr>
                <w:rFonts w:ascii="Times New Roman" w:hAnsi="Times New Roman"/>
                <w:b/>
                <w:bCs/>
                <w:sz w:val="24"/>
                <w:szCs w:val="24"/>
                <w:lang w:val="en-US"/>
              </w:rPr>
              <w:t>Skor</w:t>
            </w:r>
            <w:proofErr w:type="spellEnd"/>
          </w:p>
        </w:tc>
      </w:tr>
      <w:tr w:rsidR="00D155BE" w:rsidTr="00F43C7E">
        <w:tc>
          <w:tcPr>
            <w:tcW w:w="5224" w:type="dxa"/>
          </w:tcPr>
          <w:p w:rsidR="00D155BE" w:rsidRPr="00620C9B" w:rsidRDefault="00D155BE" w:rsidP="00F43C7E">
            <w:pPr>
              <w:pStyle w:val="ListParagraph"/>
              <w:tabs>
                <w:tab w:val="left" w:pos="450"/>
                <w:tab w:val="left" w:pos="7920"/>
              </w:tabs>
              <w:spacing w:after="0" w:line="240" w:lineRule="auto"/>
              <w:ind w:left="0"/>
              <w:jc w:val="both"/>
              <w:rPr>
                <w:rFonts w:ascii="Times New Roman" w:hAnsi="Times New Roman"/>
                <w:sz w:val="24"/>
                <w:szCs w:val="24"/>
                <w:lang w:val="en-US"/>
              </w:rPr>
            </w:pP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Setuju</w:t>
            </w:r>
            <w:proofErr w:type="spellEnd"/>
            <w:r>
              <w:rPr>
                <w:rFonts w:ascii="Times New Roman" w:hAnsi="Times New Roman"/>
                <w:sz w:val="24"/>
                <w:szCs w:val="24"/>
                <w:lang w:val="en-US"/>
              </w:rPr>
              <w:t>/</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p>
        </w:tc>
        <w:tc>
          <w:tcPr>
            <w:tcW w:w="1890" w:type="dxa"/>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w:t>
            </w:r>
          </w:p>
        </w:tc>
      </w:tr>
      <w:tr w:rsidR="00D155BE" w:rsidTr="00F43C7E">
        <w:tc>
          <w:tcPr>
            <w:tcW w:w="5224" w:type="dxa"/>
          </w:tcPr>
          <w:p w:rsidR="00D155BE" w:rsidRPr="00620C9B" w:rsidRDefault="00D155BE" w:rsidP="00F43C7E">
            <w:pPr>
              <w:pStyle w:val="ListParagraph"/>
              <w:tabs>
                <w:tab w:val="left" w:pos="450"/>
                <w:tab w:val="left" w:pos="7920"/>
              </w:tabs>
              <w:spacing w:after="0" w:line="240" w:lineRule="auto"/>
              <w:ind w:left="0"/>
              <w:jc w:val="both"/>
              <w:rPr>
                <w:rFonts w:ascii="Times New Roman" w:hAnsi="Times New Roman"/>
                <w:sz w:val="24"/>
                <w:szCs w:val="24"/>
                <w:lang w:val="en-US"/>
              </w:rPr>
            </w:pPr>
            <w:proofErr w:type="spellStart"/>
            <w:r>
              <w:rPr>
                <w:rFonts w:ascii="Times New Roman" w:hAnsi="Times New Roman"/>
                <w:sz w:val="24"/>
                <w:szCs w:val="24"/>
                <w:lang w:val="en-US"/>
              </w:rPr>
              <w:t>Setuju</w:t>
            </w:r>
            <w:proofErr w:type="spellEnd"/>
            <w:r>
              <w:rPr>
                <w:rFonts w:ascii="Times New Roman" w:hAnsi="Times New Roman"/>
                <w:sz w:val="24"/>
                <w:szCs w:val="24"/>
                <w:lang w:val="en-US"/>
              </w:rPr>
              <w:t>/</w:t>
            </w:r>
            <w:proofErr w:type="spellStart"/>
            <w:r>
              <w:rPr>
                <w:rFonts w:ascii="Times New Roman" w:hAnsi="Times New Roman"/>
                <w:sz w:val="24"/>
                <w:szCs w:val="24"/>
                <w:lang w:val="en-US"/>
              </w:rPr>
              <w:t>Tahu</w:t>
            </w:r>
            <w:proofErr w:type="spellEnd"/>
          </w:p>
        </w:tc>
        <w:tc>
          <w:tcPr>
            <w:tcW w:w="1890" w:type="dxa"/>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w:t>
            </w:r>
          </w:p>
        </w:tc>
      </w:tr>
      <w:tr w:rsidR="00D155BE" w:rsidTr="00F43C7E">
        <w:tc>
          <w:tcPr>
            <w:tcW w:w="5224" w:type="dxa"/>
          </w:tcPr>
          <w:p w:rsidR="00D155BE" w:rsidRPr="00620C9B" w:rsidRDefault="00D155BE" w:rsidP="00F43C7E">
            <w:pPr>
              <w:pStyle w:val="ListParagraph"/>
              <w:tabs>
                <w:tab w:val="left" w:pos="450"/>
                <w:tab w:val="left" w:pos="7920"/>
              </w:tabs>
              <w:spacing w:after="0" w:line="240" w:lineRule="auto"/>
              <w:ind w:left="0"/>
              <w:jc w:val="both"/>
              <w:rPr>
                <w:rFonts w:ascii="Times New Roman" w:hAnsi="Times New Roman"/>
                <w:sz w:val="24"/>
                <w:szCs w:val="24"/>
                <w:lang w:val="en-US"/>
              </w:rPr>
            </w:pP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Setuju</w:t>
            </w:r>
            <w:proofErr w:type="spellEnd"/>
            <w:r>
              <w:rPr>
                <w:rFonts w:ascii="Times New Roman" w:hAnsi="Times New Roman"/>
                <w:sz w:val="24"/>
                <w:szCs w:val="24"/>
                <w:lang w:val="en-US"/>
              </w:rPr>
              <w:t>/</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p>
        </w:tc>
        <w:tc>
          <w:tcPr>
            <w:tcW w:w="1890" w:type="dxa"/>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w:t>
            </w:r>
          </w:p>
        </w:tc>
      </w:tr>
      <w:tr w:rsidR="00D155BE" w:rsidTr="00F43C7E">
        <w:tc>
          <w:tcPr>
            <w:tcW w:w="5224" w:type="dxa"/>
          </w:tcPr>
          <w:p w:rsidR="00D155BE" w:rsidRPr="00620C9B" w:rsidRDefault="00D155BE" w:rsidP="00F43C7E">
            <w:pPr>
              <w:pStyle w:val="ListParagraph"/>
              <w:tabs>
                <w:tab w:val="left" w:pos="450"/>
                <w:tab w:val="left" w:pos="7920"/>
              </w:tabs>
              <w:spacing w:after="0" w:line="240" w:lineRule="auto"/>
              <w:ind w:left="0"/>
              <w:jc w:val="both"/>
              <w:rPr>
                <w:rFonts w:ascii="Times New Roman" w:hAnsi="Times New Roman"/>
                <w:sz w:val="24"/>
                <w:szCs w:val="24"/>
                <w:lang w:val="en-US"/>
              </w:rPr>
            </w:pP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Setuju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p>
        </w:tc>
        <w:tc>
          <w:tcPr>
            <w:tcW w:w="1890" w:type="dxa"/>
          </w:tcPr>
          <w:p w:rsidR="00D155BE" w:rsidRPr="00620C9B" w:rsidRDefault="00D155BE" w:rsidP="00F43C7E">
            <w:pPr>
              <w:pStyle w:val="ListParagraph"/>
              <w:tabs>
                <w:tab w:val="left" w:pos="450"/>
                <w:tab w:val="left" w:pos="7920"/>
              </w:tabs>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r>
    </w:tbl>
    <w:p w:rsidR="00D155BE" w:rsidRPr="00D155BE" w:rsidRDefault="00D155BE">
      <w:pPr>
        <w:spacing w:after="200" w:line="276" w:lineRule="auto"/>
        <w:rPr>
          <w:rFonts w:ascii="Times New Roman" w:hAnsi="Times New Roman"/>
          <w:sz w:val="24"/>
          <w:szCs w:val="24"/>
        </w:rPr>
      </w:pPr>
    </w:p>
    <w:p w:rsidR="00D155BE" w:rsidRPr="00B45041" w:rsidRDefault="00D155BE" w:rsidP="00D155BE">
      <w:pPr>
        <w:tabs>
          <w:tab w:val="left" w:pos="450"/>
          <w:tab w:val="left" w:pos="7920"/>
        </w:tabs>
        <w:spacing w:after="0" w:line="480" w:lineRule="auto"/>
        <w:rPr>
          <w:rFonts w:ascii="Times New Roman" w:hAnsi="Times New Roman"/>
          <w:b/>
          <w:bCs/>
          <w:sz w:val="24"/>
          <w:szCs w:val="24"/>
          <w:lang w:val="en-US"/>
        </w:rPr>
      </w:pP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kisi-kisi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instrument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proofErr w:type="gram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gramEnd"/>
    </w:p>
    <w:p w:rsidR="00D155BE" w:rsidRDefault="00D155BE" w:rsidP="00D155BE">
      <w:pPr>
        <w:tabs>
          <w:tab w:val="left" w:pos="142"/>
          <w:tab w:val="left" w:pos="7920"/>
        </w:tabs>
        <w:spacing w:after="0" w:line="240" w:lineRule="auto"/>
        <w:rPr>
          <w:rFonts w:ascii="Times New Roman" w:hAnsi="Times New Roman"/>
          <w:b/>
          <w:bCs/>
          <w:sz w:val="24"/>
          <w:szCs w:val="24"/>
          <w:lang w:val="en-US"/>
        </w:rPr>
      </w:pPr>
      <w:r>
        <w:rPr>
          <w:rFonts w:ascii="Times New Roman" w:hAnsi="Times New Roman"/>
          <w:sz w:val="24"/>
          <w:szCs w:val="24"/>
          <w:lang w:val="en-US"/>
        </w:rPr>
        <w:tab/>
      </w:r>
      <w:proofErr w:type="spellStart"/>
      <w:proofErr w:type="gram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w:t>
      </w:r>
      <w:r>
        <w:rPr>
          <w:rFonts w:ascii="Times New Roman" w:hAnsi="Times New Roman"/>
          <w:b/>
          <w:bCs/>
          <w:sz w:val="24"/>
          <w:szCs w:val="24"/>
        </w:rPr>
        <w:t>2</w:t>
      </w:r>
      <w:r>
        <w:rPr>
          <w:rFonts w:ascii="Times New Roman" w:hAnsi="Times New Roman"/>
          <w:b/>
          <w:bCs/>
          <w:sz w:val="24"/>
          <w:szCs w:val="24"/>
          <w:lang w:val="en-US"/>
        </w:rPr>
        <w:t>.</w:t>
      </w:r>
      <w:proofErr w:type="gramEnd"/>
      <w:r>
        <w:rPr>
          <w:rFonts w:ascii="Times New Roman" w:hAnsi="Times New Roman"/>
          <w:b/>
          <w:bCs/>
          <w:sz w:val="24"/>
          <w:szCs w:val="24"/>
        </w:rPr>
        <w:t xml:space="preserve"> </w:t>
      </w:r>
      <w:r w:rsidRPr="0065293E">
        <w:rPr>
          <w:rFonts w:ascii="Times New Roman" w:hAnsi="Times New Roman"/>
          <w:b/>
          <w:bCs/>
          <w:sz w:val="24"/>
          <w:szCs w:val="24"/>
          <w:lang w:val="en-US"/>
        </w:rPr>
        <w:t>Kisi-</w:t>
      </w:r>
      <w:proofErr w:type="spellStart"/>
      <w:r w:rsidRPr="0065293E">
        <w:rPr>
          <w:rFonts w:ascii="Times New Roman" w:hAnsi="Times New Roman"/>
          <w:b/>
          <w:bCs/>
          <w:sz w:val="24"/>
          <w:szCs w:val="24"/>
          <w:lang w:val="en-US"/>
        </w:rPr>
        <w:t>kisi</w:t>
      </w:r>
      <w:proofErr w:type="spellEnd"/>
      <w:r w:rsidRPr="0065293E">
        <w:rPr>
          <w:rFonts w:ascii="Times New Roman" w:hAnsi="Times New Roman"/>
          <w:b/>
          <w:bCs/>
          <w:sz w:val="24"/>
          <w:szCs w:val="24"/>
          <w:lang w:val="en-US"/>
        </w:rPr>
        <w:t xml:space="preserve"> </w:t>
      </w:r>
      <w:proofErr w:type="spellStart"/>
      <w:r w:rsidRPr="0065293E">
        <w:rPr>
          <w:rFonts w:ascii="Times New Roman" w:hAnsi="Times New Roman"/>
          <w:b/>
          <w:bCs/>
          <w:sz w:val="24"/>
          <w:szCs w:val="24"/>
          <w:lang w:val="en-US"/>
        </w:rPr>
        <w:t>Instrumen</w:t>
      </w:r>
      <w:proofErr w:type="spellEnd"/>
      <w:r w:rsidRPr="0065293E">
        <w:rPr>
          <w:rFonts w:ascii="Times New Roman" w:hAnsi="Times New Roman"/>
          <w:b/>
          <w:bCs/>
          <w:sz w:val="24"/>
          <w:szCs w:val="24"/>
          <w:lang w:val="en-US"/>
        </w:rPr>
        <w:t xml:space="preserve"> </w:t>
      </w:r>
      <w:proofErr w:type="spellStart"/>
      <w:r w:rsidRPr="0065293E">
        <w:rPr>
          <w:rFonts w:ascii="Times New Roman" w:hAnsi="Times New Roman"/>
          <w:b/>
          <w:bCs/>
          <w:sz w:val="24"/>
          <w:szCs w:val="24"/>
          <w:lang w:val="en-US"/>
        </w:rPr>
        <w:t>Penelitian</w:t>
      </w:r>
      <w:proofErr w:type="spellEnd"/>
    </w:p>
    <w:p w:rsidR="00D155BE" w:rsidRPr="00B45041" w:rsidRDefault="00D155BE" w:rsidP="00D155BE">
      <w:pPr>
        <w:tabs>
          <w:tab w:val="left" w:pos="142"/>
          <w:tab w:val="left" w:pos="7920"/>
        </w:tabs>
        <w:spacing w:after="0" w:line="240" w:lineRule="auto"/>
        <w:rPr>
          <w:rFonts w:ascii="Times New Roman" w:hAnsi="Times New Roman"/>
          <w:b/>
          <w:bCs/>
          <w:sz w:val="24"/>
          <w:szCs w:val="24"/>
          <w:lang w:val="en-US"/>
        </w:rPr>
      </w:pPr>
    </w:p>
    <w:tbl>
      <w:tblPr>
        <w:tblStyle w:val="TableGrid"/>
        <w:tblW w:w="8676" w:type="dxa"/>
        <w:tblInd w:w="108" w:type="dxa"/>
        <w:tblLayout w:type="fixed"/>
        <w:tblLook w:val="04A0" w:firstRow="1" w:lastRow="0" w:firstColumn="1" w:lastColumn="0" w:noHBand="0" w:noVBand="1"/>
      </w:tblPr>
      <w:tblGrid>
        <w:gridCol w:w="2014"/>
        <w:gridCol w:w="4016"/>
        <w:gridCol w:w="1654"/>
        <w:gridCol w:w="992"/>
      </w:tblGrid>
      <w:tr w:rsidR="00D155BE" w:rsidTr="00F43C7E">
        <w:trPr>
          <w:trHeight w:val="343"/>
        </w:trPr>
        <w:tc>
          <w:tcPr>
            <w:tcW w:w="2014"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t>Variabel</w:t>
            </w:r>
            <w:proofErr w:type="spellEnd"/>
          </w:p>
        </w:tc>
        <w:tc>
          <w:tcPr>
            <w:tcW w:w="4016"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t>Indikator</w:t>
            </w:r>
            <w:proofErr w:type="spellEnd"/>
          </w:p>
        </w:tc>
        <w:tc>
          <w:tcPr>
            <w:tcW w:w="1654"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r w:rsidRPr="00DB50CA">
              <w:rPr>
                <w:rFonts w:ascii="Times New Roman" w:hAnsi="Times New Roman"/>
                <w:b/>
                <w:bCs/>
                <w:sz w:val="24"/>
                <w:szCs w:val="24"/>
                <w:lang w:val="en-US"/>
              </w:rPr>
              <w:t xml:space="preserve">No. </w:t>
            </w:r>
            <w:proofErr w:type="spellStart"/>
            <w:r w:rsidRPr="00DB50CA">
              <w:rPr>
                <w:rFonts w:ascii="Times New Roman" w:hAnsi="Times New Roman"/>
                <w:b/>
                <w:bCs/>
                <w:sz w:val="24"/>
                <w:szCs w:val="24"/>
                <w:lang w:val="en-US"/>
              </w:rPr>
              <w:t>Butir</w:t>
            </w:r>
            <w:proofErr w:type="spellEnd"/>
          </w:p>
        </w:tc>
        <w:tc>
          <w:tcPr>
            <w:tcW w:w="992"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t>Jumlah</w:t>
            </w:r>
            <w:proofErr w:type="spellEnd"/>
            <w:r w:rsidRPr="00DB50CA">
              <w:rPr>
                <w:rFonts w:ascii="Times New Roman" w:hAnsi="Times New Roman"/>
                <w:b/>
                <w:bCs/>
                <w:sz w:val="24"/>
                <w:szCs w:val="24"/>
                <w:lang w:val="en-US"/>
              </w:rPr>
              <w:t xml:space="preserve"> </w:t>
            </w:r>
            <w:proofErr w:type="spellStart"/>
            <w:r w:rsidRPr="00DB50CA">
              <w:rPr>
                <w:rFonts w:ascii="Times New Roman" w:hAnsi="Times New Roman"/>
                <w:b/>
                <w:bCs/>
                <w:sz w:val="24"/>
                <w:szCs w:val="24"/>
                <w:lang w:val="en-US"/>
              </w:rPr>
              <w:t>Soal</w:t>
            </w:r>
            <w:proofErr w:type="spellEnd"/>
          </w:p>
        </w:tc>
      </w:tr>
      <w:tr w:rsidR="00D155BE" w:rsidTr="00F43C7E">
        <w:trPr>
          <w:trHeight w:val="2434"/>
        </w:trPr>
        <w:tc>
          <w:tcPr>
            <w:tcW w:w="2014" w:type="dxa"/>
          </w:tcPr>
          <w:p w:rsidR="00D155BE" w:rsidRDefault="00D155BE" w:rsidP="00F43C7E">
            <w:pPr>
              <w:tabs>
                <w:tab w:val="left" w:pos="450"/>
                <w:tab w:val="left" w:pos="7920"/>
              </w:tabs>
              <w:rPr>
                <w:rFonts w:ascii="Times New Roman" w:hAnsi="Times New Roman"/>
                <w:sz w:val="24"/>
                <w:szCs w:val="24"/>
                <w:lang w:val="en-US"/>
              </w:rPr>
            </w:pP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(Y)</w:t>
            </w:r>
          </w:p>
          <w:p w:rsidR="00D155BE" w:rsidRDefault="00D155BE" w:rsidP="00F43C7E">
            <w:pPr>
              <w:tabs>
                <w:tab w:val="left" w:pos="450"/>
                <w:tab w:val="left" w:pos="7920"/>
              </w:tabs>
              <w:rPr>
                <w:rFonts w:ascii="Times New Roman" w:hAnsi="Times New Roman"/>
                <w:sz w:val="24"/>
                <w:szCs w:val="24"/>
                <w:lang w:val="en-US"/>
              </w:rPr>
            </w:pPr>
          </w:p>
          <w:p w:rsidR="00D155BE" w:rsidRDefault="00D155BE" w:rsidP="00F43C7E">
            <w:pPr>
              <w:tabs>
                <w:tab w:val="left" w:pos="450"/>
                <w:tab w:val="left" w:pos="7920"/>
              </w:tabs>
              <w:rPr>
                <w:rFonts w:ascii="Times New Roman" w:hAnsi="Times New Roman"/>
                <w:sz w:val="24"/>
                <w:szCs w:val="24"/>
                <w:lang w:val="en-US"/>
              </w:rPr>
            </w:pPr>
          </w:p>
          <w:p w:rsidR="00D155BE" w:rsidRDefault="00D155BE" w:rsidP="00F43C7E">
            <w:pPr>
              <w:tabs>
                <w:tab w:val="left" w:pos="450"/>
                <w:tab w:val="left" w:pos="7920"/>
              </w:tabs>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"Kusuma", "given" : "Kartika Candra", "non-dropping-particle" : "", "parse-names" : false, "suffix" : "" } ], "id" : "ITEM-1", "issued" : { "date-parts" : [ [ "2017" ] ] }, "page" : "1-14", "title" : "Pengaruh Kualitas Pelayanan Pajak, Pemahaman Peraturan Perpajakan serta Sanksi Perpajakan terhadap Kepatuhan WPOP", "type" : "article-journal" }, "uris" : [ "http://www.mendeley.com/documents/?uuid=a6406fba-6a91-42c2-9330-1d7fc22e0cbd" ] } ], "mendeley" : { "formattedCitation" : "(Kusuma, 2017)", "manualFormatting" : "(Kusuma, ", "plainTextFormattedCitation" : "(Kusuma, 2017)", "previouslyFormattedCitation" : "(Kusuma, 2017)" }, "properties" : { "noteIndex" : 0 }, "schema" : "https://github.com/citation-style-language/schema/raw/master/csl-citation.json" }</w:instrText>
            </w:r>
            <w:r>
              <w:rPr>
                <w:rFonts w:ascii="Times New Roman" w:hAnsi="Times New Roman"/>
                <w:sz w:val="24"/>
                <w:szCs w:val="24"/>
                <w:lang w:val="en-US"/>
              </w:rPr>
              <w:fldChar w:fldCharType="separate"/>
            </w:r>
            <w:r w:rsidRPr="008171FF">
              <w:rPr>
                <w:rFonts w:ascii="Times New Roman" w:hAnsi="Times New Roman"/>
                <w:noProof/>
                <w:sz w:val="24"/>
                <w:szCs w:val="24"/>
                <w:lang w:val="en-US"/>
              </w:rPr>
              <w:t xml:space="preserve">(Kusuma, </w:t>
            </w:r>
            <w:r>
              <w:rPr>
                <w:rFonts w:ascii="Times New Roman" w:hAnsi="Times New Roman"/>
                <w:sz w:val="24"/>
                <w:szCs w:val="24"/>
                <w:lang w:val="en-US"/>
              </w:rPr>
              <w:fldChar w:fldCharType="end"/>
            </w:r>
            <w:r w:rsidRPr="008171FF">
              <w:rPr>
                <w:rFonts w:ascii="Times New Roman" w:hAnsi="Times New Roman"/>
                <w:noProof/>
                <w:sz w:val="24"/>
                <w:szCs w:val="24"/>
                <w:lang w:val="en-US"/>
              </w:rPr>
              <w:t xml:space="preserve"> 2017)</w:t>
            </w:r>
          </w:p>
        </w:tc>
        <w:tc>
          <w:tcPr>
            <w:tcW w:w="4016" w:type="dxa"/>
          </w:tcPr>
          <w:p w:rsidR="00D155BE" w:rsidRDefault="00D155BE" w:rsidP="00D155BE">
            <w:pPr>
              <w:pStyle w:val="ListParagraph"/>
              <w:numPr>
                <w:ilvl w:val="0"/>
                <w:numId w:val="2"/>
              </w:numPr>
              <w:tabs>
                <w:tab w:val="left" w:pos="122"/>
                <w:tab w:val="left" w:pos="7920"/>
              </w:tabs>
              <w:spacing w:after="0" w:line="240" w:lineRule="auto"/>
              <w:ind w:left="317"/>
              <w:rPr>
                <w:rFonts w:ascii="Times New Roman" w:hAnsi="Times New Roman"/>
                <w:sz w:val="24"/>
                <w:szCs w:val="24"/>
                <w:lang w:val="en-US"/>
              </w:rPr>
            </w:pP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mendaftarkan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kantor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p>
          <w:p w:rsidR="00D155BE" w:rsidRDefault="00D155BE" w:rsidP="00D155BE">
            <w:pPr>
              <w:pStyle w:val="ListParagraph"/>
              <w:numPr>
                <w:ilvl w:val="0"/>
                <w:numId w:val="2"/>
              </w:numPr>
              <w:tabs>
                <w:tab w:val="left" w:pos="122"/>
                <w:tab w:val="left" w:pos="7920"/>
              </w:tabs>
              <w:spacing w:after="0" w:line="240" w:lineRule="auto"/>
              <w:ind w:left="317"/>
              <w:rPr>
                <w:rFonts w:ascii="Times New Roman" w:hAnsi="Times New Roman"/>
                <w:sz w:val="24"/>
                <w:szCs w:val="24"/>
                <w:lang w:val="en-US"/>
              </w:rPr>
            </w:pP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melaporkan</w:t>
            </w:r>
            <w:proofErr w:type="spellEnd"/>
            <w:r>
              <w:rPr>
                <w:rFonts w:ascii="Times New Roman" w:hAnsi="Times New Roman"/>
                <w:sz w:val="24"/>
                <w:szCs w:val="24"/>
                <w:lang w:val="en-US"/>
              </w:rPr>
              <w:t xml:space="preserve"> SPT </w:t>
            </w:r>
            <w:proofErr w:type="spellStart"/>
            <w:r>
              <w:rPr>
                <w:rFonts w:ascii="Times New Roman" w:hAnsi="Times New Roman"/>
                <w:sz w:val="24"/>
                <w:szCs w:val="24"/>
                <w:lang w:val="en-US"/>
              </w:rPr>
              <w:t>tepat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p>
          <w:p w:rsidR="00D155BE" w:rsidRDefault="00D155BE" w:rsidP="00D155BE">
            <w:pPr>
              <w:pStyle w:val="ListParagraph"/>
              <w:numPr>
                <w:ilvl w:val="0"/>
                <w:numId w:val="2"/>
              </w:numPr>
              <w:tabs>
                <w:tab w:val="left" w:pos="122"/>
                <w:tab w:val="left" w:pos="7920"/>
              </w:tabs>
              <w:spacing w:after="0" w:line="240" w:lineRule="auto"/>
              <w:ind w:left="317"/>
              <w:rPr>
                <w:rFonts w:ascii="Times New Roman" w:hAnsi="Times New Roman"/>
                <w:sz w:val="24"/>
                <w:szCs w:val="24"/>
                <w:lang w:val="en-US"/>
              </w:rPr>
            </w:pP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membayar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benar</w:t>
            </w:r>
            <w:proofErr w:type="spellEnd"/>
          </w:p>
          <w:p w:rsidR="00D155BE" w:rsidRPr="00121763" w:rsidRDefault="00D155BE" w:rsidP="00D155BE">
            <w:pPr>
              <w:pStyle w:val="ListParagraph"/>
              <w:numPr>
                <w:ilvl w:val="0"/>
                <w:numId w:val="2"/>
              </w:numPr>
              <w:tabs>
                <w:tab w:val="left" w:pos="122"/>
                <w:tab w:val="left" w:pos="7920"/>
              </w:tabs>
              <w:spacing w:after="0" w:line="240" w:lineRule="auto"/>
              <w:ind w:left="317"/>
              <w:rPr>
                <w:rFonts w:ascii="Times New Roman" w:hAnsi="Times New Roman"/>
                <w:sz w:val="24"/>
                <w:szCs w:val="24"/>
                <w:lang w:val="en-US"/>
              </w:rPr>
            </w:pPr>
            <w:proofErr w:type="spellStart"/>
            <w:r w:rsidRPr="003713F5">
              <w:rPr>
                <w:rFonts w:ascii="Times New Roman" w:hAnsi="Times New Roman"/>
                <w:sz w:val="24"/>
                <w:szCs w:val="24"/>
                <w:lang w:val="en-US"/>
              </w:rPr>
              <w:t>Kepatuhan</w:t>
            </w:r>
            <w:proofErr w:type="spellEnd"/>
            <w:r w:rsidRPr="003713F5">
              <w:rPr>
                <w:rFonts w:ascii="Times New Roman" w:hAnsi="Times New Roman"/>
                <w:sz w:val="24"/>
                <w:szCs w:val="24"/>
                <w:lang w:val="en-US"/>
              </w:rPr>
              <w:t xml:space="preserve"> </w:t>
            </w:r>
            <w:proofErr w:type="spellStart"/>
            <w:r w:rsidRPr="003713F5">
              <w:rPr>
                <w:rFonts w:ascii="Times New Roman" w:hAnsi="Times New Roman"/>
                <w:sz w:val="24"/>
                <w:szCs w:val="24"/>
                <w:lang w:val="en-US"/>
              </w:rPr>
              <w:t>dalam</w:t>
            </w:r>
            <w:proofErr w:type="spellEnd"/>
            <w:r w:rsidRPr="003713F5">
              <w:rPr>
                <w:rFonts w:ascii="Times New Roman" w:hAnsi="Times New Roman"/>
                <w:sz w:val="24"/>
                <w:szCs w:val="24"/>
                <w:lang w:val="en-US"/>
              </w:rPr>
              <w:t xml:space="preserve"> </w:t>
            </w:r>
            <w:proofErr w:type="spellStart"/>
            <w:r w:rsidRPr="003713F5">
              <w:rPr>
                <w:rFonts w:ascii="Times New Roman" w:hAnsi="Times New Roman"/>
                <w:sz w:val="24"/>
                <w:szCs w:val="24"/>
                <w:lang w:val="en-US"/>
              </w:rPr>
              <w:t>membayar</w:t>
            </w:r>
            <w:proofErr w:type="spellEnd"/>
            <w:r w:rsidRPr="003713F5">
              <w:rPr>
                <w:rFonts w:ascii="Times New Roman" w:hAnsi="Times New Roman"/>
                <w:sz w:val="24"/>
                <w:szCs w:val="24"/>
                <w:lang w:val="en-US"/>
              </w:rPr>
              <w:t xml:space="preserve"> </w:t>
            </w:r>
            <w:proofErr w:type="spellStart"/>
            <w:r w:rsidRPr="003713F5">
              <w:rPr>
                <w:rFonts w:ascii="Times New Roman" w:hAnsi="Times New Roman"/>
                <w:sz w:val="24"/>
                <w:szCs w:val="24"/>
                <w:lang w:val="en-US"/>
              </w:rPr>
              <w:t>tunggakan</w:t>
            </w:r>
            <w:proofErr w:type="spellEnd"/>
            <w:r w:rsidRPr="003713F5">
              <w:rPr>
                <w:rFonts w:ascii="Times New Roman" w:hAnsi="Times New Roman"/>
                <w:sz w:val="24"/>
                <w:szCs w:val="24"/>
                <w:lang w:val="en-US"/>
              </w:rPr>
              <w:t xml:space="preserve"> </w:t>
            </w:r>
            <w:proofErr w:type="spellStart"/>
            <w:r w:rsidRPr="003713F5">
              <w:rPr>
                <w:rFonts w:ascii="Times New Roman" w:hAnsi="Times New Roman"/>
                <w:sz w:val="24"/>
                <w:szCs w:val="24"/>
                <w:lang w:val="en-US"/>
              </w:rPr>
              <w:t>pajak</w:t>
            </w:r>
            <w:proofErr w:type="spellEnd"/>
          </w:p>
        </w:tc>
        <w:tc>
          <w:tcPr>
            <w:tcW w:w="1654" w:type="dxa"/>
          </w:tcPr>
          <w:p w:rsidR="00D155BE" w:rsidRDefault="00D155BE" w:rsidP="00D155BE">
            <w:pPr>
              <w:tabs>
                <w:tab w:val="left" w:pos="450"/>
                <w:tab w:val="left" w:pos="7920"/>
              </w:tabs>
              <w:spacing w:after="0"/>
              <w:jc w:val="center"/>
              <w:rPr>
                <w:rFonts w:ascii="Times New Roman" w:hAnsi="Times New Roman"/>
                <w:sz w:val="24"/>
                <w:szCs w:val="24"/>
              </w:rPr>
            </w:pPr>
            <w:r>
              <w:rPr>
                <w:rFonts w:ascii="Times New Roman" w:hAnsi="Times New Roman"/>
                <w:sz w:val="24"/>
                <w:szCs w:val="24"/>
                <w:lang w:val="en-US"/>
              </w:rPr>
              <w:t>1, 2</w:t>
            </w:r>
          </w:p>
          <w:p w:rsidR="00D155BE" w:rsidRPr="00D155BE" w:rsidRDefault="00D155BE" w:rsidP="00D155BE">
            <w:pPr>
              <w:tabs>
                <w:tab w:val="left" w:pos="450"/>
                <w:tab w:val="left" w:pos="7920"/>
              </w:tabs>
              <w:spacing w:after="0"/>
              <w:jc w:val="center"/>
              <w:rPr>
                <w:rFonts w:ascii="Times New Roman" w:hAnsi="Times New Roman"/>
                <w:sz w:val="24"/>
                <w:szCs w:val="24"/>
              </w:rPr>
            </w:pPr>
          </w:p>
          <w:p w:rsidR="00D155BE" w:rsidRDefault="00D155BE" w:rsidP="00D155BE">
            <w:pPr>
              <w:tabs>
                <w:tab w:val="left" w:pos="450"/>
                <w:tab w:val="left" w:pos="7920"/>
              </w:tabs>
              <w:spacing w:after="0"/>
              <w:jc w:val="center"/>
              <w:rPr>
                <w:rFonts w:ascii="Times New Roman" w:hAnsi="Times New Roman"/>
                <w:sz w:val="24"/>
                <w:szCs w:val="24"/>
              </w:rPr>
            </w:pPr>
            <w:r>
              <w:rPr>
                <w:rFonts w:ascii="Times New Roman" w:hAnsi="Times New Roman"/>
                <w:sz w:val="24"/>
                <w:szCs w:val="24"/>
                <w:lang w:val="en-US"/>
              </w:rPr>
              <w:t>3, 4, 5</w:t>
            </w:r>
          </w:p>
          <w:p w:rsidR="00D155BE" w:rsidRPr="00D155BE" w:rsidRDefault="00D155BE" w:rsidP="00D155BE">
            <w:pPr>
              <w:tabs>
                <w:tab w:val="left" w:pos="450"/>
                <w:tab w:val="left" w:pos="7920"/>
              </w:tabs>
              <w:spacing w:after="0"/>
              <w:jc w:val="center"/>
              <w:rPr>
                <w:rFonts w:ascii="Times New Roman" w:hAnsi="Times New Roman"/>
                <w:sz w:val="24"/>
                <w:szCs w:val="24"/>
              </w:rPr>
            </w:pPr>
          </w:p>
          <w:p w:rsidR="00D155BE" w:rsidRDefault="00D155BE" w:rsidP="00D155BE">
            <w:pPr>
              <w:tabs>
                <w:tab w:val="left" w:pos="450"/>
                <w:tab w:val="left" w:pos="7920"/>
              </w:tabs>
              <w:spacing w:after="0"/>
              <w:jc w:val="center"/>
              <w:rPr>
                <w:rFonts w:ascii="Times New Roman" w:hAnsi="Times New Roman"/>
                <w:sz w:val="24"/>
                <w:szCs w:val="24"/>
              </w:rPr>
            </w:pPr>
            <w:r>
              <w:rPr>
                <w:rFonts w:ascii="Times New Roman" w:hAnsi="Times New Roman"/>
                <w:sz w:val="24"/>
                <w:szCs w:val="24"/>
                <w:lang w:val="en-US"/>
              </w:rPr>
              <w:t>6, 7, 8, 9</w:t>
            </w:r>
          </w:p>
          <w:p w:rsidR="00D155BE" w:rsidRPr="00D155BE" w:rsidRDefault="00D155BE" w:rsidP="00D155BE">
            <w:pPr>
              <w:tabs>
                <w:tab w:val="left" w:pos="450"/>
                <w:tab w:val="left" w:pos="7920"/>
              </w:tabs>
              <w:spacing w:after="0"/>
              <w:jc w:val="center"/>
              <w:rPr>
                <w:rFonts w:ascii="Times New Roman" w:hAnsi="Times New Roman"/>
                <w:sz w:val="24"/>
                <w:szCs w:val="24"/>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10, 11</w:t>
            </w:r>
          </w:p>
        </w:tc>
        <w:tc>
          <w:tcPr>
            <w:tcW w:w="992"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4</w:t>
            </w:r>
          </w:p>
          <w:p w:rsidR="00D155BE" w:rsidRDefault="00D155BE" w:rsidP="00D155BE">
            <w:pPr>
              <w:tabs>
                <w:tab w:val="left" w:pos="450"/>
                <w:tab w:val="left" w:pos="7920"/>
              </w:tabs>
              <w:spacing w:after="0"/>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tc>
      </w:tr>
      <w:tr w:rsidR="00D155BE" w:rsidTr="00F43C7E">
        <w:tc>
          <w:tcPr>
            <w:tcW w:w="2014" w:type="dxa"/>
          </w:tcPr>
          <w:p w:rsidR="00D155BE" w:rsidRDefault="00D155BE" w:rsidP="00D155BE">
            <w:pPr>
              <w:tabs>
                <w:tab w:val="left" w:pos="450"/>
                <w:tab w:val="left" w:pos="7920"/>
              </w:tabs>
              <w:spacing w:after="0"/>
              <w:rPr>
                <w:rFonts w:ascii="Times New Roman" w:hAnsi="Times New Roman"/>
                <w:sz w:val="24"/>
                <w:szCs w:val="24"/>
                <w:lang w:val="en-US"/>
              </w:rPr>
            </w:pPr>
            <w:proofErr w:type="spellStart"/>
            <w:r>
              <w:rPr>
                <w:rFonts w:ascii="Times New Roman" w:hAnsi="Times New Roman"/>
                <w:sz w:val="24"/>
                <w:szCs w:val="24"/>
                <w:lang w:val="en-US"/>
              </w:rPr>
              <w:t>Sosialisasi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r>
              <w:rPr>
                <w:rFonts w:ascii="Times New Roman" w:hAnsi="Times New Roman"/>
                <w:sz w:val="24"/>
                <w:szCs w:val="24"/>
                <w:lang w:val="en-US"/>
              </w:rPr>
              <w:t xml:space="preserve"> (X</w:t>
            </w:r>
            <w:r>
              <w:rPr>
                <w:rFonts w:ascii="Times New Roman" w:hAnsi="Times New Roman"/>
                <w:sz w:val="24"/>
                <w:szCs w:val="24"/>
                <w:vertAlign w:val="subscript"/>
                <w:lang w:val="en-US"/>
              </w:rPr>
              <w:t>1</w:t>
            </w:r>
            <w:r>
              <w:rPr>
                <w:rFonts w:ascii="Times New Roman" w:hAnsi="Times New Roman"/>
                <w:sz w:val="24"/>
                <w:szCs w:val="24"/>
                <w:lang w:val="en-US"/>
              </w:rPr>
              <w:t>)</w:t>
            </w:r>
          </w:p>
          <w:p w:rsidR="00D155BE" w:rsidRDefault="00D155BE" w:rsidP="00D155BE">
            <w:pPr>
              <w:tabs>
                <w:tab w:val="left" w:pos="450"/>
                <w:tab w:val="left" w:pos="7920"/>
              </w:tabs>
              <w:spacing w:after="0"/>
              <w:rPr>
                <w:rFonts w:ascii="Times New Roman" w:hAnsi="Times New Roman"/>
                <w:sz w:val="24"/>
                <w:szCs w:val="24"/>
                <w:lang w:val="en-US"/>
              </w:rPr>
            </w:pPr>
          </w:p>
          <w:p w:rsidR="00D155BE" w:rsidRDefault="00D155BE" w:rsidP="00D155BE">
            <w:pPr>
              <w:tabs>
                <w:tab w:val="left" w:pos="450"/>
                <w:tab w:val="left" w:pos="7920"/>
              </w:tabs>
              <w:spacing w:after="0"/>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"DOI" : "10.1109/ciced.2018.8592188", "ISBN" : "2018042700008", "ISSN" : "00189510", "PMID" : "8673168", "abstract" : "Design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\u00a9 2014 IEEE.", "author" : [ { "dropping-particle" : "", "family" : "Jannah", "given" : "S. Z.", "non-dropping-particle" : "", "parse-names" : false, "suffix" : "" } ], "id" : "ITEM-1", "issued" : { "date-parts" : [ [ "2016" ] ] }, "title" : "Pengaruh Pengetahuan, Penghasilan, Manfaat Atas NPWP, Sanksi, dan Sosialisasi Terhadap Kepatuhan Pemilik UMKM Dalam Memiliki NPWP (Studi di KPP Pratama Surakarta)", "type" : "thesis" }, "uris" : [ "http://www.mendeley.com/documents/?uuid=8723d16f-36b1-42dc-ac35-b05910fc40f1" ] } ], "mendeley" : { "formattedCitation" : "(Jannah, 2016)", "plainTextFormattedCitation" : "(Jannah, 2016)", "previouslyFormattedCitation" : "(Jannah, 2016)" }, "properties" : { "noteIndex" : 0 }, "schema" : "https://github.com/citation-style-language/schema/raw/master/csl-citation.json" }</w:instrText>
            </w:r>
            <w:r>
              <w:rPr>
                <w:rFonts w:ascii="Times New Roman" w:hAnsi="Times New Roman"/>
                <w:sz w:val="24"/>
                <w:szCs w:val="24"/>
                <w:lang w:val="en-US"/>
              </w:rPr>
              <w:fldChar w:fldCharType="separate"/>
            </w:r>
            <w:r w:rsidRPr="0036251D">
              <w:rPr>
                <w:rFonts w:ascii="Times New Roman" w:hAnsi="Times New Roman"/>
                <w:noProof/>
                <w:sz w:val="24"/>
                <w:szCs w:val="24"/>
                <w:lang w:val="en-US"/>
              </w:rPr>
              <w:t>(Jannah, 2016)</w:t>
            </w:r>
            <w:r>
              <w:rPr>
                <w:rFonts w:ascii="Times New Roman" w:hAnsi="Times New Roman"/>
                <w:sz w:val="24"/>
                <w:szCs w:val="24"/>
                <w:lang w:val="en-US"/>
              </w:rPr>
              <w:fldChar w:fldCharType="end"/>
            </w:r>
          </w:p>
        </w:tc>
        <w:tc>
          <w:tcPr>
            <w:tcW w:w="4016" w:type="dxa"/>
          </w:tcPr>
          <w:p w:rsidR="00D155BE" w:rsidRDefault="00D155BE" w:rsidP="00D155BE">
            <w:pPr>
              <w:pStyle w:val="ListParagraph"/>
              <w:numPr>
                <w:ilvl w:val="0"/>
                <w:numId w:val="6"/>
              </w:numPr>
              <w:tabs>
                <w:tab w:val="left" w:pos="450"/>
                <w:tab w:val="left" w:pos="7920"/>
              </w:tabs>
              <w:spacing w:after="0" w:line="240" w:lineRule="auto"/>
              <w:ind w:left="381"/>
              <w:rPr>
                <w:rFonts w:ascii="Times New Roman" w:hAnsi="Times New Roman"/>
                <w:sz w:val="24"/>
                <w:szCs w:val="24"/>
                <w:lang w:val="en-US"/>
              </w:rPr>
            </w:pPr>
            <w:proofErr w:type="spellStart"/>
            <w:r>
              <w:rPr>
                <w:rFonts w:ascii="Times New Roman" w:hAnsi="Times New Roman"/>
                <w:sz w:val="24"/>
                <w:szCs w:val="24"/>
                <w:lang w:val="en-US"/>
              </w:rPr>
              <w:t>Penyelenggaraan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sosialisasi</w:t>
            </w:r>
            <w:proofErr w:type="spellEnd"/>
          </w:p>
          <w:p w:rsidR="00D155BE" w:rsidRDefault="00D155BE" w:rsidP="00D155BE">
            <w:pPr>
              <w:pStyle w:val="ListParagraph"/>
              <w:numPr>
                <w:ilvl w:val="0"/>
                <w:numId w:val="6"/>
              </w:numPr>
              <w:tabs>
                <w:tab w:val="left" w:pos="450"/>
                <w:tab w:val="left" w:pos="7920"/>
              </w:tabs>
              <w:spacing w:after="0" w:line="240" w:lineRule="auto"/>
              <w:ind w:left="381"/>
              <w:rPr>
                <w:rFonts w:ascii="Times New Roman" w:hAnsi="Times New Roman"/>
                <w:sz w:val="24"/>
                <w:szCs w:val="24"/>
                <w:lang w:val="en-US"/>
              </w:rPr>
            </w:pPr>
            <w:r>
              <w:rPr>
                <w:rFonts w:ascii="Times New Roman" w:hAnsi="Times New Roman"/>
                <w:sz w:val="24"/>
                <w:szCs w:val="24"/>
                <w:lang w:val="en-US"/>
              </w:rPr>
              <w:t xml:space="preserve">Media </w:t>
            </w:r>
            <w:proofErr w:type="spellStart"/>
            <w:r>
              <w:rPr>
                <w:rFonts w:ascii="Times New Roman" w:hAnsi="Times New Roman"/>
                <w:sz w:val="24"/>
                <w:szCs w:val="24"/>
                <w:lang w:val="en-US"/>
              </w:rPr>
              <w:t>sosialisasi</w:t>
            </w:r>
            <w:proofErr w:type="spellEnd"/>
          </w:p>
          <w:p w:rsidR="00D155BE" w:rsidRPr="00336297" w:rsidRDefault="00D155BE" w:rsidP="00D155BE">
            <w:pPr>
              <w:pStyle w:val="ListParagraph"/>
              <w:numPr>
                <w:ilvl w:val="0"/>
                <w:numId w:val="6"/>
              </w:numPr>
              <w:tabs>
                <w:tab w:val="left" w:pos="450"/>
                <w:tab w:val="left" w:pos="7920"/>
              </w:tabs>
              <w:spacing w:after="0" w:line="240" w:lineRule="auto"/>
              <w:ind w:left="381"/>
              <w:rPr>
                <w:rFonts w:ascii="Times New Roman" w:hAnsi="Times New Roman"/>
                <w:sz w:val="24"/>
                <w:szCs w:val="24"/>
                <w:lang w:val="en-US"/>
              </w:rPr>
            </w:pPr>
            <w:proofErr w:type="spellStart"/>
            <w:r w:rsidRPr="00336297">
              <w:rPr>
                <w:rFonts w:ascii="Times New Roman" w:hAnsi="Times New Roman"/>
                <w:sz w:val="24"/>
                <w:szCs w:val="24"/>
                <w:lang w:val="en-US"/>
              </w:rPr>
              <w:t>Manfaat</w:t>
            </w:r>
            <w:proofErr w:type="spellEnd"/>
            <w:r w:rsidRPr="00336297">
              <w:rPr>
                <w:rFonts w:ascii="Times New Roman" w:hAnsi="Times New Roman"/>
                <w:sz w:val="24"/>
                <w:szCs w:val="24"/>
                <w:lang w:val="en-US"/>
              </w:rPr>
              <w:t xml:space="preserve"> </w:t>
            </w:r>
            <w:proofErr w:type="spellStart"/>
            <w:r w:rsidRPr="00336297">
              <w:rPr>
                <w:rFonts w:ascii="Times New Roman" w:hAnsi="Times New Roman"/>
                <w:sz w:val="24"/>
                <w:szCs w:val="24"/>
                <w:lang w:val="en-US"/>
              </w:rPr>
              <w:t>sosialisasi</w:t>
            </w:r>
            <w:proofErr w:type="spellEnd"/>
          </w:p>
        </w:tc>
        <w:tc>
          <w:tcPr>
            <w:tcW w:w="1654"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12, 13, 14</w:t>
            </w: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15, 16, 17, 18</w:t>
            </w: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19, 20, 21</w:t>
            </w:r>
          </w:p>
        </w:tc>
        <w:tc>
          <w:tcPr>
            <w:tcW w:w="992"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w:t>
            </w: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4</w:t>
            </w: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w:t>
            </w:r>
          </w:p>
        </w:tc>
      </w:tr>
      <w:tr w:rsidR="00D155BE" w:rsidTr="00D155BE">
        <w:trPr>
          <w:trHeight w:val="558"/>
        </w:trPr>
        <w:tc>
          <w:tcPr>
            <w:tcW w:w="2014"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lastRenderedPageBreak/>
              <w:t>Variabel</w:t>
            </w:r>
            <w:proofErr w:type="spellEnd"/>
          </w:p>
        </w:tc>
        <w:tc>
          <w:tcPr>
            <w:tcW w:w="4016"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t>Indikator</w:t>
            </w:r>
            <w:proofErr w:type="spellEnd"/>
          </w:p>
        </w:tc>
        <w:tc>
          <w:tcPr>
            <w:tcW w:w="1654"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r w:rsidRPr="00DB50CA">
              <w:rPr>
                <w:rFonts w:ascii="Times New Roman" w:hAnsi="Times New Roman"/>
                <w:b/>
                <w:bCs/>
                <w:sz w:val="24"/>
                <w:szCs w:val="24"/>
                <w:lang w:val="en-US"/>
              </w:rPr>
              <w:t xml:space="preserve">No. </w:t>
            </w:r>
            <w:proofErr w:type="spellStart"/>
            <w:r w:rsidRPr="00DB50CA">
              <w:rPr>
                <w:rFonts w:ascii="Times New Roman" w:hAnsi="Times New Roman"/>
                <w:b/>
                <w:bCs/>
                <w:sz w:val="24"/>
                <w:szCs w:val="24"/>
                <w:lang w:val="en-US"/>
              </w:rPr>
              <w:t>Butir</w:t>
            </w:r>
            <w:proofErr w:type="spellEnd"/>
          </w:p>
        </w:tc>
        <w:tc>
          <w:tcPr>
            <w:tcW w:w="992" w:type="dxa"/>
            <w:vAlign w:val="center"/>
          </w:tcPr>
          <w:p w:rsidR="00D155BE" w:rsidRPr="00DB50CA" w:rsidRDefault="00D155BE" w:rsidP="00F43C7E">
            <w:pPr>
              <w:tabs>
                <w:tab w:val="left" w:pos="450"/>
                <w:tab w:val="left" w:pos="7920"/>
              </w:tabs>
              <w:jc w:val="center"/>
              <w:rPr>
                <w:rFonts w:ascii="Times New Roman" w:hAnsi="Times New Roman"/>
                <w:b/>
                <w:bCs/>
                <w:sz w:val="24"/>
                <w:szCs w:val="24"/>
                <w:lang w:val="en-US"/>
              </w:rPr>
            </w:pPr>
            <w:proofErr w:type="spellStart"/>
            <w:r w:rsidRPr="00DB50CA">
              <w:rPr>
                <w:rFonts w:ascii="Times New Roman" w:hAnsi="Times New Roman"/>
                <w:b/>
                <w:bCs/>
                <w:sz w:val="24"/>
                <w:szCs w:val="24"/>
                <w:lang w:val="en-US"/>
              </w:rPr>
              <w:t>Jumlah</w:t>
            </w:r>
            <w:proofErr w:type="spellEnd"/>
            <w:r w:rsidRPr="00DB50CA">
              <w:rPr>
                <w:rFonts w:ascii="Times New Roman" w:hAnsi="Times New Roman"/>
                <w:b/>
                <w:bCs/>
                <w:sz w:val="24"/>
                <w:szCs w:val="24"/>
                <w:lang w:val="en-US"/>
              </w:rPr>
              <w:t xml:space="preserve"> </w:t>
            </w:r>
            <w:proofErr w:type="spellStart"/>
            <w:r w:rsidRPr="00DB50CA">
              <w:rPr>
                <w:rFonts w:ascii="Times New Roman" w:hAnsi="Times New Roman"/>
                <w:b/>
                <w:bCs/>
                <w:sz w:val="24"/>
                <w:szCs w:val="24"/>
                <w:lang w:val="en-US"/>
              </w:rPr>
              <w:t>Soal</w:t>
            </w:r>
            <w:proofErr w:type="spellEnd"/>
          </w:p>
        </w:tc>
        <w:bookmarkStart w:id="0" w:name="_GoBack"/>
        <w:bookmarkEnd w:id="0"/>
      </w:tr>
      <w:tr w:rsidR="00D155BE" w:rsidTr="00F43C7E">
        <w:trPr>
          <w:trHeight w:val="1861"/>
        </w:trPr>
        <w:tc>
          <w:tcPr>
            <w:tcW w:w="2014" w:type="dxa"/>
          </w:tcPr>
          <w:p w:rsidR="00D155BE" w:rsidRDefault="00D155BE" w:rsidP="00D155BE">
            <w:pPr>
              <w:tabs>
                <w:tab w:val="left" w:pos="450"/>
                <w:tab w:val="left" w:pos="7920"/>
              </w:tabs>
              <w:spacing w:after="0"/>
              <w:rPr>
                <w:rFonts w:ascii="Times New Roman" w:hAnsi="Times New Roman"/>
                <w:sz w:val="24"/>
                <w:szCs w:val="24"/>
                <w:lang w:val="en-US"/>
              </w:rPr>
            </w:pP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Per</w:t>
            </w:r>
            <w:r>
              <w:rPr>
                <w:rFonts w:ascii="Times New Roman" w:hAnsi="Times New Roman"/>
                <w:sz w:val="24"/>
                <w:szCs w:val="24"/>
              </w:rPr>
              <w:t xml:space="preserve">aturan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(X</w:t>
            </w:r>
            <w:r>
              <w:rPr>
                <w:rFonts w:ascii="Times New Roman" w:hAnsi="Times New Roman"/>
                <w:sz w:val="24"/>
                <w:szCs w:val="24"/>
                <w:vertAlign w:val="subscript"/>
                <w:lang w:val="en-US"/>
              </w:rPr>
              <w:t>2</w:t>
            </w:r>
            <w:r>
              <w:rPr>
                <w:rFonts w:ascii="Times New Roman" w:hAnsi="Times New Roman"/>
                <w:sz w:val="24"/>
                <w:szCs w:val="24"/>
                <w:lang w:val="en-US"/>
              </w:rPr>
              <w:t xml:space="preserve">) </w:t>
            </w:r>
          </w:p>
          <w:p w:rsidR="00D155BE" w:rsidRDefault="00D155BE" w:rsidP="00D155BE">
            <w:pPr>
              <w:tabs>
                <w:tab w:val="left" w:pos="450"/>
                <w:tab w:val="left" w:pos="7920"/>
              </w:tabs>
              <w:spacing w:after="0"/>
              <w:rPr>
                <w:rFonts w:ascii="Times New Roman" w:hAnsi="Times New Roman"/>
                <w:sz w:val="24"/>
                <w:szCs w:val="24"/>
                <w:lang w:val="en-US"/>
              </w:rPr>
            </w:pPr>
          </w:p>
          <w:p w:rsidR="00D155BE" w:rsidRDefault="00D155BE" w:rsidP="00D155BE">
            <w:pPr>
              <w:tabs>
                <w:tab w:val="left" w:pos="450"/>
                <w:tab w:val="left" w:pos="7920"/>
              </w:tabs>
              <w:spacing w:after="0"/>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"Priambodo", "given" : "P", "non-dropping-particle" : "", "parse-names" : false, "suffix" : "" }, { "dropping-particle" : "", "family" : "Yushita", "given" : "A. N.", "non-dropping-particle" : "", "parse-names" : false, "suffix" : "" } ], "container-title" : "Jurnal Profita", "id" : "ITEM-1", "issue" : "2", "issued" : { "date-parts" : [ [ "2017" ] ] }, "page" : "1-16", "title" : "Pengaruh Pemahaman Peraturan Pajak, Sanksi Perpajakan, dan Kesadaran Wajib Pajak Terhadap Kepatuhan Wajib Pajak Orang Pribadi di Kantor Pelayanan Pajak Pratama Kabupaten Purworejo pada Tahun 2017", "type" : "article-journal", "volume" : "Vol 5 No.5" }, "uris" : [ "http://www.mendeley.com/documents/?uuid=2b34b3d9-d312-46f0-96de-4791f5c49944" ] } ], "mendeley" : { "formattedCitation" : "(Priambodo &amp; Yushita, 2017)", "plainTextFormattedCitation" : "(Priambodo &amp; Yushita, 2017)", "previouslyFormattedCitation" : "(Priambodo &amp; Yushita, 2017)" }, "properties" : { "noteIndex" : 0 }, "schema" : "https://github.com/citation-style-language/schema/raw/master/csl-citation.json" }</w:instrText>
            </w:r>
            <w:r>
              <w:rPr>
                <w:rFonts w:ascii="Times New Roman" w:hAnsi="Times New Roman"/>
                <w:sz w:val="24"/>
                <w:szCs w:val="24"/>
                <w:lang w:val="en-US"/>
              </w:rPr>
              <w:fldChar w:fldCharType="separate"/>
            </w:r>
            <w:r w:rsidRPr="008171FF">
              <w:rPr>
                <w:rFonts w:ascii="Times New Roman" w:hAnsi="Times New Roman"/>
                <w:noProof/>
                <w:sz w:val="24"/>
                <w:szCs w:val="24"/>
                <w:lang w:val="en-US"/>
              </w:rPr>
              <w:t>(Priambodo &amp; Yushita, 2017)</w:t>
            </w:r>
            <w:r>
              <w:rPr>
                <w:rFonts w:ascii="Times New Roman" w:hAnsi="Times New Roman"/>
                <w:sz w:val="24"/>
                <w:szCs w:val="24"/>
                <w:lang w:val="en-US"/>
              </w:rPr>
              <w:fldChar w:fldCharType="end"/>
            </w:r>
          </w:p>
        </w:tc>
        <w:tc>
          <w:tcPr>
            <w:tcW w:w="4016" w:type="dxa"/>
          </w:tcPr>
          <w:p w:rsidR="00D155BE" w:rsidRDefault="00D155BE" w:rsidP="00D155BE">
            <w:pPr>
              <w:pStyle w:val="ListParagraph"/>
              <w:numPr>
                <w:ilvl w:val="0"/>
                <w:numId w:val="3"/>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ketentuan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p>
          <w:p w:rsidR="00D155BE" w:rsidRDefault="00D155BE" w:rsidP="00D155BE">
            <w:pPr>
              <w:pStyle w:val="ListParagraph"/>
              <w:numPr>
                <w:ilvl w:val="0"/>
                <w:numId w:val="3"/>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r>
              <w:rPr>
                <w:rFonts w:ascii="Times New Roman" w:hAnsi="Times New Roman"/>
                <w:sz w:val="24"/>
                <w:szCs w:val="24"/>
                <w:lang w:val="en-US"/>
              </w:rPr>
              <w:t xml:space="preserve"> di Indonesia</w:t>
            </w:r>
          </w:p>
          <w:p w:rsidR="00D155BE" w:rsidRPr="008171FF" w:rsidRDefault="00D155BE" w:rsidP="00D155BE">
            <w:pPr>
              <w:pStyle w:val="ListParagraph"/>
              <w:numPr>
                <w:ilvl w:val="0"/>
                <w:numId w:val="3"/>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p>
        </w:tc>
        <w:tc>
          <w:tcPr>
            <w:tcW w:w="1654"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22, 23, 24</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25, 26</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27, 28</w:t>
            </w:r>
          </w:p>
        </w:tc>
        <w:tc>
          <w:tcPr>
            <w:tcW w:w="992"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tc>
      </w:tr>
      <w:tr w:rsidR="00D155BE" w:rsidTr="00F43C7E">
        <w:trPr>
          <w:trHeight w:val="1603"/>
        </w:trPr>
        <w:tc>
          <w:tcPr>
            <w:tcW w:w="2014" w:type="dxa"/>
          </w:tcPr>
          <w:p w:rsidR="00D155BE" w:rsidRDefault="00D155BE" w:rsidP="00D155BE">
            <w:pPr>
              <w:tabs>
                <w:tab w:val="left" w:pos="450"/>
                <w:tab w:val="left" w:pos="7920"/>
              </w:tabs>
              <w:spacing w:after="0"/>
              <w:rPr>
                <w:rFonts w:ascii="Times New Roman" w:hAnsi="Times New Roman"/>
                <w:sz w:val="24"/>
                <w:szCs w:val="24"/>
                <w:lang w:val="en-US"/>
              </w:rPr>
            </w:pPr>
            <w:proofErr w:type="spellStart"/>
            <w:r>
              <w:rPr>
                <w:rFonts w:ascii="Times New Roman" w:hAnsi="Times New Roman"/>
                <w:sz w:val="24"/>
                <w:szCs w:val="24"/>
                <w:lang w:val="en-US"/>
              </w:rPr>
              <w:t>Kesadaran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(X</w:t>
            </w:r>
            <w:r>
              <w:rPr>
                <w:rFonts w:ascii="Times New Roman" w:hAnsi="Times New Roman"/>
                <w:sz w:val="24"/>
                <w:szCs w:val="24"/>
                <w:vertAlign w:val="subscript"/>
                <w:lang w:val="en-US"/>
              </w:rPr>
              <w:t>3</w:t>
            </w:r>
            <w:r>
              <w:rPr>
                <w:rFonts w:ascii="Times New Roman" w:hAnsi="Times New Roman"/>
                <w:sz w:val="24"/>
                <w:szCs w:val="24"/>
                <w:lang w:val="en-US"/>
              </w:rPr>
              <w:t>)</w:t>
            </w:r>
          </w:p>
          <w:p w:rsidR="00D155BE" w:rsidRDefault="00D155BE" w:rsidP="00D155BE">
            <w:pPr>
              <w:tabs>
                <w:tab w:val="left" w:pos="450"/>
                <w:tab w:val="left" w:pos="7920"/>
              </w:tabs>
              <w:spacing w:after="0"/>
              <w:rPr>
                <w:rFonts w:ascii="Times New Roman" w:hAnsi="Times New Roman"/>
                <w:sz w:val="24"/>
                <w:szCs w:val="24"/>
                <w:lang w:val="en-US"/>
              </w:rPr>
            </w:pPr>
          </w:p>
          <w:p w:rsidR="00D155BE" w:rsidRDefault="00D155BE" w:rsidP="00D155BE">
            <w:pPr>
              <w:tabs>
                <w:tab w:val="left" w:pos="450"/>
                <w:tab w:val="left" w:pos="7920"/>
              </w:tabs>
              <w:spacing w:after="0"/>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"Priambodo", "given" : "P", "non-dropping-particle" : "", "parse-names" : false, "suffix" : "" }, { "dropping-particle" : "", "family" : "Yushita", "given" : "A. N.", "non-dropping-particle" : "", "parse-names" : false, "suffix" : "" } ], "container-title" : "Jurnal Profita", "id" : "ITEM-1", "issue" : "2", "issued" : { "date-parts" : [ [ "2017" ] ] }, "page" : "1-16", "title" : "Pengaruh Pemahaman Peraturan Pajak, Sanksi Perpajakan, dan Kesadaran Wajib Pajak Terhadap Kepatuhan Wajib Pajak Orang Pribadi di Kantor Pelayanan Pajak Pratama Kabupaten Purworejo pada Tahun 2017", "type" : "article-journal", "volume" : "Vol 5 No.5" }, "uris" : [ "http://www.mendeley.com/documents/?uuid=2b34b3d9-d312-46f0-96de-4791f5c49944" ] } ], "mendeley" : { "formattedCitation" : "(Priambodo &amp; Yushita, 2017)", "plainTextFormattedCitation" : "(Priambodo &amp; Yushita, 2017)", "previouslyFormattedCitation" : "(Priambodo &amp; Yushita, 2017)" }, "properties" : { "noteIndex" : 0 }, "schema" : "https://github.com/citation-style-language/schema/raw/master/csl-citation.json" }</w:instrText>
            </w:r>
            <w:r>
              <w:rPr>
                <w:rFonts w:ascii="Times New Roman" w:hAnsi="Times New Roman"/>
                <w:sz w:val="24"/>
                <w:szCs w:val="24"/>
                <w:lang w:val="en-US"/>
              </w:rPr>
              <w:fldChar w:fldCharType="separate"/>
            </w:r>
            <w:r w:rsidRPr="0036251D">
              <w:rPr>
                <w:rFonts w:ascii="Times New Roman" w:hAnsi="Times New Roman"/>
                <w:noProof/>
                <w:sz w:val="24"/>
                <w:szCs w:val="24"/>
                <w:lang w:val="en-US"/>
              </w:rPr>
              <w:t>(Priambodo &amp; Yushita, 2017)</w:t>
            </w:r>
            <w:r>
              <w:rPr>
                <w:rFonts w:ascii="Times New Roman" w:hAnsi="Times New Roman"/>
                <w:sz w:val="24"/>
                <w:szCs w:val="24"/>
                <w:lang w:val="en-US"/>
              </w:rPr>
              <w:fldChar w:fldCharType="end"/>
            </w:r>
          </w:p>
        </w:tc>
        <w:tc>
          <w:tcPr>
            <w:tcW w:w="4016" w:type="dxa"/>
          </w:tcPr>
          <w:p w:rsidR="00D155BE" w:rsidRDefault="00D155BE" w:rsidP="00D155BE">
            <w:pPr>
              <w:pStyle w:val="ListParagraph"/>
              <w:numPr>
                <w:ilvl w:val="0"/>
                <w:numId w:val="4"/>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Kemauan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membayar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melaporkan</w:t>
            </w:r>
            <w:proofErr w:type="spellEnd"/>
            <w:r>
              <w:rPr>
                <w:rFonts w:ascii="Times New Roman" w:hAnsi="Times New Roman"/>
                <w:sz w:val="24"/>
                <w:szCs w:val="24"/>
                <w:lang w:val="en-US"/>
              </w:rPr>
              <w:t xml:space="preserve"> SPT</w:t>
            </w:r>
          </w:p>
          <w:p w:rsidR="00D155BE" w:rsidRPr="00C7128E" w:rsidRDefault="00D155BE" w:rsidP="00D155BE">
            <w:pPr>
              <w:pStyle w:val="ListParagraph"/>
              <w:numPr>
                <w:ilvl w:val="0"/>
                <w:numId w:val="4"/>
              </w:numPr>
              <w:tabs>
                <w:tab w:val="left" w:pos="450"/>
                <w:tab w:val="left" w:pos="7920"/>
              </w:tabs>
              <w:spacing w:after="0" w:line="240" w:lineRule="auto"/>
              <w:ind w:left="342"/>
              <w:rPr>
                <w:rFonts w:ascii="Times New Roman" w:hAnsi="Times New Roman"/>
                <w:sz w:val="24"/>
                <w:szCs w:val="24"/>
                <w:lang w:val="en-US"/>
              </w:rPr>
            </w:pPr>
            <w:proofErr w:type="spellStart"/>
            <w:r w:rsidRPr="003E0E61">
              <w:rPr>
                <w:rFonts w:ascii="Times New Roman" w:hAnsi="Times New Roman"/>
                <w:sz w:val="24"/>
                <w:szCs w:val="24"/>
                <w:lang w:val="en-US"/>
              </w:rPr>
              <w:t>Ketertiban</w:t>
            </w:r>
            <w:proofErr w:type="spellEnd"/>
            <w:r w:rsidRPr="003E0E61">
              <w:rPr>
                <w:rFonts w:ascii="Times New Roman" w:hAnsi="Times New Roman"/>
                <w:sz w:val="24"/>
                <w:szCs w:val="24"/>
                <w:lang w:val="en-US"/>
              </w:rPr>
              <w:t xml:space="preserve"> </w:t>
            </w:r>
            <w:proofErr w:type="spellStart"/>
            <w:r w:rsidRPr="003E0E61">
              <w:rPr>
                <w:rFonts w:ascii="Times New Roman" w:hAnsi="Times New Roman"/>
                <w:sz w:val="24"/>
                <w:szCs w:val="24"/>
                <w:lang w:val="en-US"/>
              </w:rPr>
              <w:t>dan</w:t>
            </w:r>
            <w:proofErr w:type="spellEnd"/>
            <w:r w:rsidRPr="003E0E61">
              <w:rPr>
                <w:rFonts w:ascii="Times New Roman" w:hAnsi="Times New Roman"/>
                <w:sz w:val="24"/>
                <w:szCs w:val="24"/>
                <w:lang w:val="en-US"/>
              </w:rPr>
              <w:t xml:space="preserve"> </w:t>
            </w:r>
            <w:proofErr w:type="spellStart"/>
            <w:r w:rsidRPr="003E0E61">
              <w:rPr>
                <w:rFonts w:ascii="Times New Roman" w:hAnsi="Times New Roman"/>
                <w:sz w:val="24"/>
                <w:szCs w:val="24"/>
                <w:lang w:val="en-US"/>
              </w:rPr>
              <w:t>kedisplinan</w:t>
            </w:r>
            <w:proofErr w:type="spellEnd"/>
            <w:r w:rsidRPr="003E0E61">
              <w:rPr>
                <w:rFonts w:ascii="Times New Roman" w:hAnsi="Times New Roman"/>
                <w:sz w:val="24"/>
                <w:szCs w:val="24"/>
                <w:lang w:val="en-US"/>
              </w:rPr>
              <w:t xml:space="preserve"> </w:t>
            </w:r>
            <w:proofErr w:type="spellStart"/>
            <w:r w:rsidRPr="003E0E61">
              <w:rPr>
                <w:rFonts w:ascii="Times New Roman" w:hAnsi="Times New Roman"/>
                <w:sz w:val="24"/>
                <w:szCs w:val="24"/>
                <w:lang w:val="en-US"/>
              </w:rPr>
              <w:t>dalam</w:t>
            </w:r>
            <w:proofErr w:type="spellEnd"/>
            <w:r w:rsidRPr="003E0E61">
              <w:rPr>
                <w:rFonts w:ascii="Times New Roman" w:hAnsi="Times New Roman"/>
                <w:sz w:val="24"/>
                <w:szCs w:val="24"/>
                <w:lang w:val="en-US"/>
              </w:rPr>
              <w:t xml:space="preserve"> </w:t>
            </w:r>
            <w:proofErr w:type="spellStart"/>
            <w:r w:rsidRPr="003E0E61">
              <w:rPr>
                <w:rFonts w:ascii="Times New Roman" w:hAnsi="Times New Roman"/>
                <w:sz w:val="24"/>
                <w:szCs w:val="24"/>
                <w:lang w:val="en-US"/>
              </w:rPr>
              <w:t>membayar</w:t>
            </w:r>
            <w:proofErr w:type="spellEnd"/>
            <w:r w:rsidRPr="003E0E61">
              <w:rPr>
                <w:rFonts w:ascii="Times New Roman" w:hAnsi="Times New Roman"/>
                <w:sz w:val="24"/>
                <w:szCs w:val="24"/>
                <w:lang w:val="en-US"/>
              </w:rPr>
              <w:t xml:space="preserve"> </w:t>
            </w:r>
            <w:proofErr w:type="spellStart"/>
            <w:r w:rsidRPr="003E0E61">
              <w:rPr>
                <w:rFonts w:ascii="Times New Roman" w:hAnsi="Times New Roman"/>
                <w:sz w:val="24"/>
                <w:szCs w:val="24"/>
                <w:lang w:val="en-US"/>
              </w:rPr>
              <w:t>pajak</w:t>
            </w:r>
            <w:proofErr w:type="spellEnd"/>
          </w:p>
        </w:tc>
        <w:tc>
          <w:tcPr>
            <w:tcW w:w="1654"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29, 30, 31, 32</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33, 34</w:t>
            </w:r>
          </w:p>
        </w:tc>
        <w:tc>
          <w:tcPr>
            <w:tcW w:w="992" w:type="dxa"/>
          </w:tcPr>
          <w:p w:rsidR="00D155BE" w:rsidRDefault="00D155BE" w:rsidP="00D155BE">
            <w:pPr>
              <w:tabs>
                <w:tab w:val="left" w:pos="450"/>
                <w:tab w:val="left" w:pos="7920"/>
              </w:tabs>
              <w:spacing w:after="0"/>
              <w:jc w:val="center"/>
              <w:rPr>
                <w:rFonts w:ascii="Times New Roman" w:hAnsi="Times New Roman"/>
                <w:sz w:val="24"/>
                <w:szCs w:val="24"/>
              </w:rPr>
            </w:pPr>
            <w:r>
              <w:rPr>
                <w:rFonts w:ascii="Times New Roman" w:hAnsi="Times New Roman"/>
                <w:sz w:val="24"/>
                <w:szCs w:val="24"/>
              </w:rPr>
              <w:t>4</w:t>
            </w:r>
          </w:p>
          <w:p w:rsidR="00D155BE" w:rsidRDefault="00D155BE" w:rsidP="00D155BE">
            <w:pPr>
              <w:tabs>
                <w:tab w:val="left" w:pos="450"/>
                <w:tab w:val="left" w:pos="7920"/>
              </w:tabs>
              <w:spacing w:after="0"/>
              <w:jc w:val="center"/>
              <w:rPr>
                <w:rFonts w:ascii="Times New Roman" w:hAnsi="Times New Roman"/>
                <w:sz w:val="24"/>
                <w:szCs w:val="24"/>
              </w:rPr>
            </w:pPr>
          </w:p>
          <w:p w:rsidR="00D155BE" w:rsidRDefault="00D155BE" w:rsidP="00D155BE">
            <w:pPr>
              <w:tabs>
                <w:tab w:val="left" w:pos="450"/>
                <w:tab w:val="left" w:pos="7920"/>
              </w:tabs>
              <w:spacing w:after="0"/>
              <w:jc w:val="center"/>
              <w:rPr>
                <w:rFonts w:ascii="Times New Roman" w:hAnsi="Times New Roman"/>
                <w:sz w:val="24"/>
                <w:szCs w:val="24"/>
              </w:rPr>
            </w:pPr>
          </w:p>
          <w:p w:rsidR="00D155BE" w:rsidRPr="003E0E61" w:rsidRDefault="00D155BE" w:rsidP="00D155BE">
            <w:pPr>
              <w:tabs>
                <w:tab w:val="left" w:pos="450"/>
                <w:tab w:val="left" w:pos="7920"/>
              </w:tabs>
              <w:spacing w:after="0"/>
              <w:jc w:val="center"/>
              <w:rPr>
                <w:rFonts w:ascii="Times New Roman" w:hAnsi="Times New Roman"/>
                <w:sz w:val="24"/>
                <w:szCs w:val="24"/>
              </w:rPr>
            </w:pPr>
            <w:r>
              <w:rPr>
                <w:rFonts w:ascii="Times New Roman" w:hAnsi="Times New Roman"/>
                <w:sz w:val="24"/>
                <w:szCs w:val="24"/>
              </w:rPr>
              <w:t>2</w:t>
            </w:r>
          </w:p>
        </w:tc>
      </w:tr>
      <w:tr w:rsidR="00D155BE" w:rsidTr="00F43C7E">
        <w:trPr>
          <w:trHeight w:val="2401"/>
        </w:trPr>
        <w:tc>
          <w:tcPr>
            <w:tcW w:w="2014" w:type="dxa"/>
          </w:tcPr>
          <w:p w:rsidR="00D155BE" w:rsidRDefault="00D155BE" w:rsidP="00D155BE">
            <w:pPr>
              <w:tabs>
                <w:tab w:val="left" w:pos="450"/>
                <w:tab w:val="left" w:pos="7920"/>
              </w:tabs>
              <w:spacing w:after="0"/>
              <w:rPr>
                <w:rFonts w:ascii="Times New Roman" w:hAnsi="Times New Roman"/>
                <w:sz w:val="24"/>
                <w:szCs w:val="24"/>
                <w:lang w:val="en-US"/>
              </w:rPr>
            </w:pPr>
            <w:proofErr w:type="spellStart"/>
            <w:r>
              <w:rPr>
                <w:rFonts w:ascii="Times New Roman" w:hAnsi="Times New Roman"/>
                <w:sz w:val="24"/>
                <w:szCs w:val="24"/>
                <w:lang w:val="en-US"/>
              </w:rPr>
              <w:t>Sanksi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r>
              <w:rPr>
                <w:rFonts w:ascii="Times New Roman" w:hAnsi="Times New Roman"/>
                <w:sz w:val="24"/>
                <w:szCs w:val="24"/>
                <w:lang w:val="en-US"/>
              </w:rPr>
              <w:t xml:space="preserve"> (X</w:t>
            </w:r>
            <w:r>
              <w:rPr>
                <w:rFonts w:ascii="Times New Roman" w:hAnsi="Times New Roman"/>
                <w:sz w:val="24"/>
                <w:szCs w:val="24"/>
                <w:vertAlign w:val="subscript"/>
                <w:lang w:val="en-US"/>
              </w:rPr>
              <w:t>4</w:t>
            </w:r>
            <w:r>
              <w:rPr>
                <w:rFonts w:ascii="Times New Roman" w:hAnsi="Times New Roman"/>
                <w:sz w:val="24"/>
                <w:szCs w:val="24"/>
                <w:lang w:val="en-US"/>
              </w:rPr>
              <w:t>)</w:t>
            </w:r>
          </w:p>
          <w:p w:rsidR="00D155BE" w:rsidRDefault="00D155BE" w:rsidP="00D155BE">
            <w:pPr>
              <w:tabs>
                <w:tab w:val="left" w:pos="450"/>
                <w:tab w:val="left" w:pos="7920"/>
              </w:tabs>
              <w:spacing w:after="0"/>
              <w:rPr>
                <w:rFonts w:ascii="Times New Roman" w:hAnsi="Times New Roman"/>
                <w:sz w:val="24"/>
                <w:szCs w:val="24"/>
                <w:lang w:val="en-US"/>
              </w:rPr>
            </w:pPr>
          </w:p>
          <w:p w:rsidR="00D155BE" w:rsidRDefault="00D155BE" w:rsidP="00D155BE">
            <w:pPr>
              <w:tabs>
                <w:tab w:val="left" w:pos="450"/>
                <w:tab w:val="left" w:pos="7920"/>
              </w:tabs>
              <w:spacing w:after="0"/>
              <w:rPr>
                <w:rFonts w:ascii="Times New Roman" w:hAnsi="Times New Roman"/>
                <w:sz w:val="24"/>
                <w:szCs w:val="24"/>
                <w:lang w:val="en-US"/>
              </w:rPr>
            </w:pPr>
            <w:r>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"author" : [ { "dropping-particle" : "", "family" : "Kusuma", "given" : "Kartika Candra", "non-dropping-particle" : "", "parse-names" : false, "suffix" : "" } ], "id" : "ITEM-1", "issued" : { "date-parts" : [ [ "2017" ] ] }, "page" : "1-14", "title" : "Pengaruh Kualitas Pelayanan Pajak, Pemahaman Peraturan Perpajakan serta Sanksi Perpajakan terhadap Kepatuhan WPOP", "type" : "article-journal" }, "uris" : [ "http://www.mendeley.com/documents/?uuid=a6406fba-6a91-42c2-9330-1d7fc22e0cbd" ] } ], "mendeley" : { "formattedCitation" : "(Kusuma, 2017)", "plainTextFormattedCitation" : "(Kusuma, 2017)", "previouslyFormattedCitation" : "(Kusuma, 2017)" }, "properties" : { "noteIndex" : 0 }, "schema" : "https://github.com/citation-style-language/schema/raw/master/csl-citation.json" }</w:instrText>
            </w:r>
            <w:r>
              <w:rPr>
                <w:rFonts w:ascii="Times New Roman" w:hAnsi="Times New Roman"/>
                <w:sz w:val="24"/>
                <w:szCs w:val="24"/>
                <w:lang w:val="en-US"/>
              </w:rPr>
              <w:fldChar w:fldCharType="separate"/>
            </w:r>
            <w:r w:rsidRPr="0036251D">
              <w:rPr>
                <w:rFonts w:ascii="Times New Roman" w:hAnsi="Times New Roman"/>
                <w:noProof/>
                <w:sz w:val="24"/>
                <w:szCs w:val="24"/>
                <w:lang w:val="en-US"/>
              </w:rPr>
              <w:t>(Kusuma, 2017)</w:t>
            </w:r>
            <w:r>
              <w:rPr>
                <w:rFonts w:ascii="Times New Roman" w:hAnsi="Times New Roman"/>
                <w:sz w:val="24"/>
                <w:szCs w:val="24"/>
                <w:lang w:val="en-US"/>
              </w:rPr>
              <w:fldChar w:fldCharType="end"/>
            </w:r>
          </w:p>
        </w:tc>
        <w:tc>
          <w:tcPr>
            <w:tcW w:w="4016" w:type="dxa"/>
          </w:tcPr>
          <w:p w:rsidR="00D155BE" w:rsidRDefault="00D155BE" w:rsidP="00D155BE">
            <w:pPr>
              <w:pStyle w:val="ListParagraph"/>
              <w:numPr>
                <w:ilvl w:val="0"/>
                <w:numId w:val="5"/>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Sanksi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perpajakan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dikenakan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p>
          <w:p w:rsidR="00D155BE" w:rsidRPr="00121763" w:rsidRDefault="00D155BE" w:rsidP="00D155BE">
            <w:pPr>
              <w:pStyle w:val="ListParagraph"/>
              <w:numPr>
                <w:ilvl w:val="0"/>
                <w:numId w:val="5"/>
              </w:numPr>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Pengenaan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sarana</w:t>
            </w:r>
            <w:proofErr w:type="spellEnd"/>
            <w:r>
              <w:rPr>
                <w:rFonts w:ascii="Times New Roman" w:hAnsi="Times New Roman"/>
                <w:sz w:val="24"/>
                <w:szCs w:val="24"/>
                <w:lang w:val="en-US"/>
              </w:rPr>
              <w:t xml:space="preserve"> </w:t>
            </w:r>
          </w:p>
          <w:p w:rsidR="00D155BE" w:rsidRDefault="00D155BE" w:rsidP="00D155BE">
            <w:pPr>
              <w:pStyle w:val="ListParagraph"/>
              <w:tabs>
                <w:tab w:val="left" w:pos="450"/>
                <w:tab w:val="left" w:pos="7920"/>
              </w:tabs>
              <w:spacing w:after="0" w:line="240" w:lineRule="auto"/>
              <w:ind w:left="342"/>
              <w:rPr>
                <w:rFonts w:ascii="Times New Roman" w:hAnsi="Times New Roman"/>
                <w:sz w:val="24"/>
                <w:szCs w:val="24"/>
                <w:lang w:val="en-US"/>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wajib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p>
          <w:p w:rsidR="00D155BE" w:rsidRPr="00121763" w:rsidRDefault="00D155BE" w:rsidP="00D155BE">
            <w:pPr>
              <w:pStyle w:val="ListParagraph"/>
              <w:numPr>
                <w:ilvl w:val="0"/>
                <w:numId w:val="5"/>
              </w:numPr>
              <w:tabs>
                <w:tab w:val="left" w:pos="450"/>
                <w:tab w:val="left" w:pos="7920"/>
              </w:tabs>
              <w:spacing w:after="0" w:line="240" w:lineRule="auto"/>
              <w:ind w:left="342"/>
              <w:rPr>
                <w:rFonts w:ascii="Times New Roman" w:hAnsi="Times New Roman"/>
                <w:sz w:val="24"/>
                <w:szCs w:val="24"/>
                <w:lang w:val="en-US"/>
              </w:rPr>
            </w:pPr>
            <w:proofErr w:type="spellStart"/>
            <w:r w:rsidRPr="00121763">
              <w:rPr>
                <w:rFonts w:ascii="Times New Roman" w:hAnsi="Times New Roman"/>
                <w:sz w:val="24"/>
                <w:szCs w:val="24"/>
                <w:lang w:val="en-US"/>
              </w:rPr>
              <w:t>Sanksi</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pajak</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harus</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dikenakan</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kepada</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pelanggarnya</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tanpa</w:t>
            </w:r>
            <w:proofErr w:type="spellEnd"/>
            <w:r w:rsidRPr="00121763">
              <w:rPr>
                <w:rFonts w:ascii="Times New Roman" w:hAnsi="Times New Roman"/>
                <w:sz w:val="24"/>
                <w:szCs w:val="24"/>
                <w:lang w:val="en-US"/>
              </w:rPr>
              <w:t xml:space="preserve"> </w:t>
            </w:r>
            <w:proofErr w:type="spellStart"/>
            <w:r w:rsidRPr="00121763">
              <w:rPr>
                <w:rFonts w:ascii="Times New Roman" w:hAnsi="Times New Roman"/>
                <w:sz w:val="24"/>
                <w:szCs w:val="24"/>
                <w:lang w:val="en-US"/>
              </w:rPr>
              <w:t>toleransi</w:t>
            </w:r>
            <w:proofErr w:type="spellEnd"/>
          </w:p>
        </w:tc>
        <w:tc>
          <w:tcPr>
            <w:tcW w:w="1654"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35, 36</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37, 38</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39</w:t>
            </w:r>
          </w:p>
        </w:tc>
        <w:tc>
          <w:tcPr>
            <w:tcW w:w="992" w:type="dxa"/>
          </w:tcPr>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lang w:val="en-US"/>
              </w:rPr>
              <w:t>2</w:t>
            </w:r>
          </w:p>
          <w:p w:rsidR="00D155BE" w:rsidRDefault="00D155BE" w:rsidP="00D155BE">
            <w:pPr>
              <w:tabs>
                <w:tab w:val="left" w:pos="450"/>
                <w:tab w:val="left" w:pos="7920"/>
              </w:tabs>
              <w:spacing w:after="0"/>
              <w:jc w:val="center"/>
              <w:rPr>
                <w:rFonts w:ascii="Times New Roman" w:hAnsi="Times New Roman"/>
                <w:sz w:val="24"/>
                <w:szCs w:val="24"/>
                <w:lang w:val="en-US"/>
              </w:rPr>
            </w:pPr>
          </w:p>
          <w:p w:rsidR="00D155BE" w:rsidRDefault="00D155BE" w:rsidP="00D155BE">
            <w:pPr>
              <w:tabs>
                <w:tab w:val="left" w:pos="450"/>
                <w:tab w:val="left" w:pos="7920"/>
              </w:tabs>
              <w:spacing w:after="0"/>
              <w:jc w:val="center"/>
              <w:rPr>
                <w:rFonts w:ascii="Times New Roman" w:hAnsi="Times New Roman"/>
                <w:sz w:val="24"/>
                <w:szCs w:val="24"/>
              </w:rPr>
            </w:pPr>
          </w:p>
          <w:p w:rsidR="00D155BE" w:rsidRDefault="00D155BE" w:rsidP="00D155BE">
            <w:pPr>
              <w:tabs>
                <w:tab w:val="left" w:pos="450"/>
                <w:tab w:val="left" w:pos="7920"/>
              </w:tabs>
              <w:spacing w:after="0"/>
              <w:jc w:val="center"/>
              <w:rPr>
                <w:rFonts w:ascii="Times New Roman" w:hAnsi="Times New Roman"/>
                <w:sz w:val="24"/>
                <w:szCs w:val="24"/>
                <w:lang w:val="en-US"/>
              </w:rPr>
            </w:pPr>
            <w:r>
              <w:rPr>
                <w:rFonts w:ascii="Times New Roman" w:hAnsi="Times New Roman"/>
                <w:sz w:val="24"/>
                <w:szCs w:val="24"/>
              </w:rPr>
              <w:t>1</w:t>
            </w:r>
          </w:p>
        </w:tc>
      </w:tr>
    </w:tbl>
    <w:p w:rsidR="00A25A16" w:rsidRDefault="00A25A16"/>
    <w:sectPr w:rsidR="00A25A16" w:rsidSect="00D155B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EEF"/>
    <w:multiLevelType w:val="hybridMultilevel"/>
    <w:tmpl w:val="CA281FA6"/>
    <w:lvl w:ilvl="0" w:tplc="350C600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7562C2"/>
    <w:multiLevelType w:val="hybridMultilevel"/>
    <w:tmpl w:val="11BA9402"/>
    <w:lvl w:ilvl="0" w:tplc="C05E54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26517D2"/>
    <w:multiLevelType w:val="multilevel"/>
    <w:tmpl w:val="24F40F1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4.%3."/>
      <w:lvlJc w:val="center"/>
      <w:pPr>
        <w:ind w:left="1224" w:hanging="504"/>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2DC5261"/>
    <w:multiLevelType w:val="hybridMultilevel"/>
    <w:tmpl w:val="24960118"/>
    <w:lvl w:ilvl="0" w:tplc="96081D9C">
      <w:start w:val="1"/>
      <w:numFmt w:val="lowerLetter"/>
      <w:lvlText w:val="%1."/>
      <w:lvlJc w:val="center"/>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DB7E4C"/>
    <w:multiLevelType w:val="hybridMultilevel"/>
    <w:tmpl w:val="D8FE2A8E"/>
    <w:lvl w:ilvl="0" w:tplc="2C18DAF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51D5F46"/>
    <w:multiLevelType w:val="hybridMultilevel"/>
    <w:tmpl w:val="976ED704"/>
    <w:lvl w:ilvl="0" w:tplc="6606651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BE"/>
    <w:rsid w:val="00A25A16"/>
    <w:rsid w:val="00D155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Daftar Acuan"/>
    <w:basedOn w:val="Normal"/>
    <w:link w:val="ListParagraphChar"/>
    <w:uiPriority w:val="34"/>
    <w:qFormat/>
    <w:rsid w:val="00D155BE"/>
    <w:pPr>
      <w:spacing w:after="200" w:line="276" w:lineRule="auto"/>
      <w:ind w:left="720"/>
      <w:contextualSpacing/>
    </w:pPr>
    <w:rPr>
      <w:rFonts w:eastAsia="Times New Roman" w:cs="Times New Roman"/>
    </w:rPr>
  </w:style>
  <w:style w:type="table" w:styleId="TableGrid">
    <w:name w:val="Table Grid"/>
    <w:basedOn w:val="TableNormal"/>
    <w:uiPriority w:val="39"/>
    <w:rsid w:val="00D155B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Daftar Acuan Char"/>
    <w:link w:val="ListParagraph"/>
    <w:uiPriority w:val="34"/>
    <w:qFormat/>
    <w:locked/>
    <w:rsid w:val="00D155BE"/>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Daftar Acuan"/>
    <w:basedOn w:val="Normal"/>
    <w:link w:val="ListParagraphChar"/>
    <w:uiPriority w:val="34"/>
    <w:qFormat/>
    <w:rsid w:val="00D155BE"/>
    <w:pPr>
      <w:spacing w:after="200" w:line="276" w:lineRule="auto"/>
      <w:ind w:left="720"/>
      <w:contextualSpacing/>
    </w:pPr>
    <w:rPr>
      <w:rFonts w:eastAsia="Times New Roman" w:cs="Times New Roman"/>
    </w:rPr>
  </w:style>
  <w:style w:type="table" w:styleId="TableGrid">
    <w:name w:val="Table Grid"/>
    <w:basedOn w:val="TableNormal"/>
    <w:uiPriority w:val="39"/>
    <w:rsid w:val="00D155B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Daftar Acuan Char"/>
    <w:link w:val="ListParagraph"/>
    <w:uiPriority w:val="34"/>
    <w:qFormat/>
    <w:locked/>
    <w:rsid w:val="00D155B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2020-02-06T02:26:00Z</dcterms:created>
  <dcterms:modified xsi:type="dcterms:W3CDTF">2020-02-06T02:30:00Z</dcterms:modified>
</cp:coreProperties>
</file>